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13F7" w14:textId="42BECAC9" w:rsidR="00CC1C1A" w:rsidRPr="00CC1C1A" w:rsidRDefault="00CC1C1A" w:rsidP="00CC1C1A">
      <w:pPr>
        <w:pStyle w:val="NormalWeb"/>
        <w:shd w:val="clear" w:color="auto" w:fill="FFFFFF"/>
        <w:spacing w:before="0" w:beforeAutospacing="0" w:after="160" w:afterAutospacing="0" w:line="235" w:lineRule="atLeast"/>
        <w:rPr>
          <w:rFonts w:ascii="Calibri" w:hAnsi="Calibri" w:cs="Calibri"/>
          <w:color w:val="000000"/>
        </w:rPr>
      </w:pPr>
      <w:bookmarkStart w:id="0" w:name="_GoBack"/>
      <w:bookmarkEnd w:id="0"/>
      <w:r w:rsidRPr="00CC1C1A">
        <w:rPr>
          <w:rFonts w:ascii="Calibri" w:hAnsi="Calibri" w:cs="Calibri"/>
          <w:b/>
          <w:bCs/>
          <w:color w:val="000000"/>
        </w:rPr>
        <w:t xml:space="preserve">5-23 EXTERIOR DECORATIONS, </w:t>
      </w:r>
      <w:r w:rsidR="008772B6">
        <w:rPr>
          <w:rFonts w:ascii="Calibri" w:hAnsi="Calibri" w:cs="Calibri"/>
          <w:b/>
          <w:bCs/>
          <w:color w:val="000000"/>
        </w:rPr>
        <w:t xml:space="preserve">FLAGS AND </w:t>
      </w:r>
      <w:r w:rsidRPr="00CC1C1A">
        <w:rPr>
          <w:rFonts w:ascii="Calibri" w:hAnsi="Calibri" w:cs="Calibri"/>
          <w:b/>
          <w:bCs/>
          <w:color w:val="000000"/>
        </w:rPr>
        <w:t>SIGNAGE (this incorporates the old section 5-27)</w:t>
      </w:r>
    </w:p>
    <w:p w14:paraId="6C4E1A76" w14:textId="3A9E5902" w:rsidR="00905F5A" w:rsidRDefault="00CC1C1A" w:rsidP="00CC1C1A">
      <w:pPr>
        <w:pStyle w:val="NormalWeb"/>
        <w:shd w:val="clear" w:color="auto" w:fill="FFFFFF"/>
        <w:spacing w:before="0" w:beforeAutospacing="0" w:after="160" w:afterAutospacing="0" w:line="235" w:lineRule="atLeast"/>
        <w:rPr>
          <w:rFonts w:ascii="Calibri" w:hAnsi="Calibri" w:cs="Calibri"/>
          <w:b/>
          <w:bCs/>
          <w:color w:val="000000"/>
        </w:rPr>
      </w:pPr>
      <w:r w:rsidRPr="00CC1C1A">
        <w:rPr>
          <w:rFonts w:ascii="Calibri" w:hAnsi="Calibri" w:cs="Calibri"/>
          <w:b/>
          <w:bCs/>
          <w:color w:val="000000"/>
        </w:rPr>
        <w:t>5-23.</w:t>
      </w:r>
      <w:proofErr w:type="gramStart"/>
      <w:r w:rsidRPr="00CC1C1A">
        <w:rPr>
          <w:rFonts w:ascii="Calibri" w:hAnsi="Calibri" w:cs="Calibri"/>
          <w:b/>
          <w:bCs/>
          <w:color w:val="000000"/>
        </w:rPr>
        <w:t>1  </w:t>
      </w:r>
      <w:r w:rsidR="00855B6A" w:rsidRPr="004616CB">
        <w:rPr>
          <w:rFonts w:ascii="Calibri" w:hAnsi="Calibri" w:cs="Calibri"/>
          <w:bCs/>
          <w:color w:val="000000"/>
        </w:rPr>
        <w:t>Decorating</w:t>
      </w:r>
      <w:proofErr w:type="gramEnd"/>
      <w:r w:rsidR="00855B6A">
        <w:rPr>
          <w:rFonts w:ascii="Calibri" w:hAnsi="Calibri" w:cs="Calibri"/>
          <w:b/>
          <w:bCs/>
          <w:color w:val="000000"/>
        </w:rPr>
        <w:t xml:space="preserve"> </w:t>
      </w:r>
      <w:r w:rsidR="00CC1061" w:rsidRPr="00CC1C1A">
        <w:rPr>
          <w:rFonts w:ascii="Calibri" w:hAnsi="Calibri" w:cs="Calibri"/>
          <w:color w:val="000000"/>
        </w:rPr>
        <w:t>of home</w:t>
      </w:r>
      <w:r w:rsidR="0071201F">
        <w:rPr>
          <w:rFonts w:ascii="Calibri" w:hAnsi="Calibri" w:cs="Calibri"/>
          <w:color w:val="000000"/>
        </w:rPr>
        <w:t xml:space="preserve"> exterior</w:t>
      </w:r>
      <w:r w:rsidR="00CC1061" w:rsidRPr="00CC1C1A">
        <w:rPr>
          <w:rFonts w:ascii="Calibri" w:hAnsi="Calibri" w:cs="Calibri"/>
          <w:color w:val="000000"/>
        </w:rPr>
        <w:t>s</w:t>
      </w:r>
      <w:r w:rsidR="00855B6A">
        <w:rPr>
          <w:rFonts w:ascii="Calibri" w:hAnsi="Calibri" w:cs="Calibri"/>
          <w:color w:val="000000"/>
        </w:rPr>
        <w:t xml:space="preserve">, including </w:t>
      </w:r>
      <w:r w:rsidR="003C6DFB">
        <w:rPr>
          <w:rFonts w:ascii="Calibri" w:hAnsi="Calibri" w:cs="Calibri"/>
          <w:color w:val="000000"/>
        </w:rPr>
        <w:t xml:space="preserve">flags and </w:t>
      </w:r>
      <w:r w:rsidR="00855B6A">
        <w:rPr>
          <w:rFonts w:ascii="Calibri" w:hAnsi="Calibri" w:cs="Calibri"/>
          <w:color w:val="000000"/>
        </w:rPr>
        <w:t>s</w:t>
      </w:r>
      <w:r w:rsidR="00855B6A" w:rsidRPr="00CC1C1A">
        <w:rPr>
          <w:rFonts w:ascii="Calibri" w:hAnsi="Calibri" w:cs="Calibri"/>
          <w:color w:val="000000"/>
        </w:rPr>
        <w:t>easonal</w:t>
      </w:r>
      <w:r w:rsidR="000B6818">
        <w:rPr>
          <w:rFonts w:ascii="Calibri" w:hAnsi="Calibri" w:cs="Calibri"/>
          <w:color w:val="000000"/>
        </w:rPr>
        <w:t>/</w:t>
      </w:r>
      <w:r w:rsidR="00855B6A">
        <w:rPr>
          <w:rFonts w:ascii="Calibri" w:hAnsi="Calibri" w:cs="Calibri"/>
          <w:color w:val="000000"/>
        </w:rPr>
        <w:t>holiday</w:t>
      </w:r>
      <w:r w:rsidR="00855B6A" w:rsidRPr="00CC1C1A">
        <w:rPr>
          <w:rFonts w:ascii="Calibri" w:hAnsi="Calibri" w:cs="Calibri"/>
          <w:color w:val="000000"/>
        </w:rPr>
        <w:t xml:space="preserve"> decorati</w:t>
      </w:r>
      <w:r w:rsidR="000B6818">
        <w:rPr>
          <w:rFonts w:ascii="Calibri" w:hAnsi="Calibri" w:cs="Calibri"/>
          <w:color w:val="000000"/>
        </w:rPr>
        <w:t>ng,</w:t>
      </w:r>
      <w:r w:rsidR="00CC1061" w:rsidRPr="00CC1C1A">
        <w:rPr>
          <w:rFonts w:ascii="Calibri" w:hAnsi="Calibri" w:cs="Calibri"/>
          <w:color w:val="000000"/>
        </w:rPr>
        <w:t xml:space="preserve"> i</w:t>
      </w:r>
      <w:r w:rsidR="00BE3E5B">
        <w:rPr>
          <w:rFonts w:ascii="Calibri" w:hAnsi="Calibri" w:cs="Calibri"/>
          <w:color w:val="000000"/>
        </w:rPr>
        <w:t>s</w:t>
      </w:r>
      <w:r w:rsidR="00C568A7">
        <w:rPr>
          <w:rFonts w:ascii="Calibri" w:hAnsi="Calibri" w:cs="Calibri"/>
          <w:color w:val="000000"/>
        </w:rPr>
        <w:t xml:space="preserve"> e</w:t>
      </w:r>
      <w:r w:rsidR="00CC1061" w:rsidRPr="00CC1C1A">
        <w:rPr>
          <w:rFonts w:ascii="Calibri" w:hAnsi="Calibri" w:cs="Calibri"/>
          <w:color w:val="000000"/>
        </w:rPr>
        <w:t>ncouraged.  </w:t>
      </w:r>
      <w:r w:rsidR="00CC1061">
        <w:rPr>
          <w:rFonts w:ascii="Calibri" w:hAnsi="Calibri" w:cs="Calibri"/>
          <w:color w:val="000000"/>
        </w:rPr>
        <w:t xml:space="preserve">Seasonal decorations refer to the </w:t>
      </w:r>
      <w:r w:rsidR="00CC1061" w:rsidRPr="004042FF">
        <w:rPr>
          <w:rFonts w:ascii="Calibri" w:hAnsi="Calibri" w:cs="Calibri"/>
          <w:color w:val="000000"/>
        </w:rPr>
        <w:t xml:space="preserve">four </w:t>
      </w:r>
      <w:r w:rsidR="00CC1061">
        <w:rPr>
          <w:rFonts w:ascii="Calibri" w:hAnsi="Calibri" w:cs="Calibri"/>
          <w:color w:val="000000"/>
        </w:rPr>
        <w:t xml:space="preserve">primary weather </w:t>
      </w:r>
      <w:r w:rsidR="00CC1061" w:rsidRPr="004042FF">
        <w:rPr>
          <w:rFonts w:ascii="Calibri" w:hAnsi="Calibri" w:cs="Calibri"/>
          <w:color w:val="000000"/>
        </w:rPr>
        <w:t xml:space="preserve">periods of the </w:t>
      </w:r>
      <w:r w:rsidR="00CC1061">
        <w:rPr>
          <w:rFonts w:ascii="Calibri" w:hAnsi="Calibri" w:cs="Calibri"/>
          <w:color w:val="000000"/>
        </w:rPr>
        <w:t xml:space="preserve">calendar </w:t>
      </w:r>
      <w:r w:rsidR="00CC1061" w:rsidRPr="004042FF">
        <w:rPr>
          <w:rFonts w:ascii="Calibri" w:hAnsi="Calibri" w:cs="Calibri"/>
          <w:color w:val="000000"/>
        </w:rPr>
        <w:t>year (spring, summer, autumn, and winter)</w:t>
      </w:r>
      <w:r w:rsidR="00CC1061">
        <w:rPr>
          <w:rFonts w:ascii="Calibri" w:hAnsi="Calibri" w:cs="Calibri"/>
          <w:color w:val="000000"/>
        </w:rPr>
        <w:t xml:space="preserve">.  Holiday decorations refer to specific </w:t>
      </w:r>
      <w:r w:rsidR="00CC1061" w:rsidRPr="00246D7C">
        <w:rPr>
          <w:rFonts w:ascii="Calibri" w:hAnsi="Calibri" w:cs="Calibri"/>
          <w:color w:val="000000"/>
        </w:rPr>
        <w:t>day</w:t>
      </w:r>
      <w:r w:rsidR="00CC1061">
        <w:rPr>
          <w:rFonts w:ascii="Calibri" w:hAnsi="Calibri" w:cs="Calibri"/>
          <w:color w:val="000000"/>
        </w:rPr>
        <w:t>s set aside</w:t>
      </w:r>
      <w:r w:rsidR="00CC1061" w:rsidRPr="00246D7C">
        <w:rPr>
          <w:rFonts w:ascii="Calibri" w:hAnsi="Calibri" w:cs="Calibri"/>
          <w:color w:val="000000"/>
        </w:rPr>
        <w:t xml:space="preserve"> by law or custom</w:t>
      </w:r>
      <w:r w:rsidR="00CC1061">
        <w:rPr>
          <w:rFonts w:ascii="Calibri" w:hAnsi="Calibri" w:cs="Calibri"/>
          <w:color w:val="000000"/>
        </w:rPr>
        <w:t>, for example, Halloween and Christmas.</w:t>
      </w:r>
    </w:p>
    <w:p w14:paraId="527A8D8B" w14:textId="4AC4B5BA" w:rsidR="00732D49" w:rsidRPr="00CC1C1A" w:rsidRDefault="00732D49" w:rsidP="00732D49">
      <w:pPr>
        <w:pStyle w:val="NormalWeb"/>
        <w:shd w:val="clear" w:color="auto" w:fill="FFFFFF"/>
        <w:spacing w:before="0" w:beforeAutospacing="0" w:after="160" w:afterAutospacing="0" w:line="235" w:lineRule="atLeast"/>
        <w:ind w:left="720"/>
        <w:rPr>
          <w:rFonts w:ascii="Calibri" w:hAnsi="Calibri" w:cs="Calibri"/>
          <w:color w:val="000000"/>
        </w:rPr>
      </w:pPr>
      <w:r w:rsidRPr="00FC5F3E">
        <w:rPr>
          <w:rFonts w:ascii="Calibri" w:hAnsi="Calibri" w:cs="Calibri"/>
          <w:b/>
          <w:color w:val="000000"/>
        </w:rPr>
        <w:t>5-23.</w:t>
      </w:r>
      <w:r>
        <w:rPr>
          <w:rFonts w:ascii="Calibri" w:hAnsi="Calibri" w:cs="Calibri"/>
          <w:b/>
          <w:color w:val="000000"/>
        </w:rPr>
        <w:t>1</w:t>
      </w:r>
      <w:r w:rsidR="00C77D6F">
        <w:rPr>
          <w:rFonts w:ascii="Calibri" w:hAnsi="Calibri" w:cs="Calibri"/>
          <w:b/>
          <w:color w:val="000000"/>
        </w:rPr>
        <w:t xml:space="preserve"> a.</w:t>
      </w:r>
      <w:r>
        <w:rPr>
          <w:rFonts w:ascii="Calibri" w:hAnsi="Calibri" w:cs="Calibri"/>
          <w:color w:val="000000"/>
        </w:rPr>
        <w:t xml:space="preserve">  </w:t>
      </w:r>
      <w:r w:rsidRPr="00CC1C1A">
        <w:rPr>
          <w:rFonts w:ascii="Calibri" w:hAnsi="Calibri" w:cs="Calibri"/>
          <w:color w:val="000000"/>
        </w:rPr>
        <w:t xml:space="preserve">The display of </w:t>
      </w:r>
      <w:r w:rsidR="006C4934">
        <w:rPr>
          <w:rFonts w:ascii="Calibri" w:hAnsi="Calibri" w:cs="Calibri"/>
          <w:color w:val="000000"/>
        </w:rPr>
        <w:t xml:space="preserve">nonseasonal, </w:t>
      </w:r>
      <w:r>
        <w:rPr>
          <w:rFonts w:ascii="Calibri" w:hAnsi="Calibri" w:cs="Calibri"/>
          <w:color w:val="000000"/>
        </w:rPr>
        <w:t xml:space="preserve">seasonal or </w:t>
      </w:r>
      <w:r w:rsidRPr="00CC1C1A">
        <w:rPr>
          <w:rFonts w:ascii="Calibri" w:hAnsi="Calibri" w:cs="Calibri"/>
          <w:color w:val="000000"/>
        </w:rPr>
        <w:t>holiday lighting and/or decorations does not require prior written or spoken approval of the Board of Directors.</w:t>
      </w:r>
    </w:p>
    <w:p w14:paraId="18992911" w14:textId="24148CA6" w:rsidR="00CF070A" w:rsidRDefault="00CC1C1A" w:rsidP="00732D49">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5-23.</w:t>
      </w:r>
      <w:r w:rsidR="00732D49">
        <w:rPr>
          <w:rFonts w:ascii="Calibri" w:hAnsi="Calibri" w:cs="Calibri"/>
          <w:b/>
          <w:bCs/>
          <w:color w:val="000000"/>
        </w:rPr>
        <w:t>1</w:t>
      </w:r>
      <w:r w:rsidR="00C77D6F">
        <w:rPr>
          <w:rFonts w:ascii="Calibri" w:hAnsi="Calibri" w:cs="Calibri"/>
          <w:b/>
          <w:bCs/>
          <w:color w:val="000000"/>
        </w:rPr>
        <w:t xml:space="preserve"> b.</w:t>
      </w:r>
      <w:r w:rsidR="00732D49" w:rsidRPr="00CC1C1A">
        <w:rPr>
          <w:rFonts w:ascii="Calibri" w:hAnsi="Calibri" w:cs="Calibri"/>
          <w:b/>
          <w:bCs/>
          <w:color w:val="000000"/>
        </w:rPr>
        <w:t>  </w:t>
      </w:r>
      <w:r w:rsidR="00CC1061" w:rsidRPr="00FC5F3E">
        <w:rPr>
          <w:rFonts w:ascii="Calibri" w:hAnsi="Calibri" w:cs="Calibri"/>
          <w:bCs/>
          <w:color w:val="000000"/>
        </w:rPr>
        <w:t xml:space="preserve">All </w:t>
      </w:r>
      <w:r w:rsidR="00CC1061" w:rsidRPr="006C4934">
        <w:rPr>
          <w:rFonts w:ascii="Calibri" w:hAnsi="Calibri" w:cs="Calibri"/>
          <w:bCs/>
          <w:color w:val="000000"/>
        </w:rPr>
        <w:t>exterior</w:t>
      </w:r>
      <w:r w:rsidR="00CC1061" w:rsidRPr="009F19D0">
        <w:rPr>
          <w:rFonts w:ascii="Calibri" w:hAnsi="Calibri" w:cs="Calibri"/>
          <w:bCs/>
          <w:color w:val="000000"/>
        </w:rPr>
        <w:t xml:space="preserve"> </w:t>
      </w:r>
      <w:r w:rsidR="00666386" w:rsidRPr="009F19D0">
        <w:rPr>
          <w:rFonts w:ascii="Calibri" w:hAnsi="Calibri" w:cs="Calibri"/>
          <w:bCs/>
          <w:color w:val="000000"/>
        </w:rPr>
        <w:t>lighting and</w:t>
      </w:r>
      <w:r w:rsidR="00666386">
        <w:rPr>
          <w:rFonts w:ascii="Calibri" w:hAnsi="Calibri" w:cs="Calibri"/>
          <w:b/>
          <w:bCs/>
          <w:color w:val="000000"/>
        </w:rPr>
        <w:t xml:space="preserve"> </w:t>
      </w:r>
      <w:r w:rsidR="00CC1061">
        <w:rPr>
          <w:rFonts w:ascii="Calibri" w:hAnsi="Calibri" w:cs="Calibri"/>
          <w:color w:val="000000"/>
        </w:rPr>
        <w:t>d</w:t>
      </w:r>
      <w:r w:rsidR="00CC1061" w:rsidRPr="00CC1C1A">
        <w:rPr>
          <w:rFonts w:ascii="Calibri" w:hAnsi="Calibri" w:cs="Calibri"/>
          <w:color w:val="000000"/>
        </w:rPr>
        <w:t>ecorations must correspond to tasteful, reasonable decorum (to any reasonable person) and be appropriate for all ages.</w:t>
      </w:r>
      <w:r w:rsidR="00CC1061">
        <w:rPr>
          <w:rFonts w:ascii="Calibri" w:hAnsi="Calibri" w:cs="Calibri"/>
          <w:color w:val="000000"/>
        </w:rPr>
        <w:t xml:space="preserve"> </w:t>
      </w:r>
    </w:p>
    <w:p w14:paraId="481899A6" w14:textId="00ECCD19" w:rsidR="00B512A8" w:rsidRDefault="00B512A8" w:rsidP="00A859D0">
      <w:pPr>
        <w:pStyle w:val="NormalWeb"/>
        <w:shd w:val="clear" w:color="auto" w:fill="FFFFFF"/>
        <w:spacing w:before="0" w:beforeAutospacing="0" w:after="160" w:afterAutospacing="0" w:line="235" w:lineRule="atLeast"/>
        <w:ind w:left="720"/>
        <w:rPr>
          <w:rFonts w:ascii="Calibri" w:hAnsi="Calibri" w:cs="Calibri"/>
          <w:color w:val="000000"/>
        </w:rPr>
      </w:pPr>
      <w:r w:rsidRPr="009F19D0">
        <w:rPr>
          <w:rFonts w:ascii="Calibri" w:hAnsi="Calibri" w:cs="Calibri"/>
          <w:b/>
          <w:color w:val="000000"/>
        </w:rPr>
        <w:t>5-23.1</w:t>
      </w:r>
      <w:r w:rsidR="00C77D6F">
        <w:rPr>
          <w:rFonts w:ascii="Calibri" w:hAnsi="Calibri" w:cs="Calibri"/>
          <w:b/>
          <w:color w:val="000000"/>
        </w:rPr>
        <w:t xml:space="preserve"> c.</w:t>
      </w:r>
      <w:r>
        <w:rPr>
          <w:rFonts w:ascii="Calibri" w:hAnsi="Calibri" w:cs="Calibri"/>
          <w:color w:val="000000"/>
        </w:rPr>
        <w:t xml:space="preserve">  </w:t>
      </w:r>
      <w:r w:rsidR="00666386">
        <w:rPr>
          <w:rFonts w:ascii="Calibri" w:hAnsi="Calibri" w:cs="Calibri"/>
          <w:color w:val="000000"/>
        </w:rPr>
        <w:t>L</w:t>
      </w:r>
      <w:r>
        <w:rPr>
          <w:rFonts w:ascii="Calibri" w:hAnsi="Calibri" w:cs="Calibri"/>
          <w:color w:val="000000"/>
        </w:rPr>
        <w:t>ighting or</w:t>
      </w:r>
      <w:r w:rsidRPr="00CC1C1A">
        <w:rPr>
          <w:rFonts w:ascii="Calibri" w:hAnsi="Calibri" w:cs="Calibri"/>
          <w:color w:val="000000"/>
        </w:rPr>
        <w:t xml:space="preserve"> decoration</w:t>
      </w:r>
      <w:r>
        <w:rPr>
          <w:rFonts w:ascii="Calibri" w:hAnsi="Calibri" w:cs="Calibri"/>
          <w:color w:val="000000"/>
        </w:rPr>
        <w:t xml:space="preserve"> that</w:t>
      </w:r>
      <w:r w:rsidR="00F45720">
        <w:rPr>
          <w:rFonts w:ascii="Calibri" w:hAnsi="Calibri" w:cs="Calibri"/>
          <w:color w:val="000000"/>
        </w:rPr>
        <w:t xml:space="preserve"> has begun</w:t>
      </w:r>
      <w:r w:rsidRPr="00CC1C1A">
        <w:rPr>
          <w:rFonts w:ascii="Calibri" w:hAnsi="Calibri" w:cs="Calibri"/>
          <w:color w:val="000000"/>
        </w:rPr>
        <w:t xml:space="preserve"> to fade, become tattered</w:t>
      </w:r>
      <w:r w:rsidR="00F45720">
        <w:rPr>
          <w:rFonts w:ascii="Calibri" w:hAnsi="Calibri" w:cs="Calibri"/>
          <w:color w:val="000000"/>
        </w:rPr>
        <w:t xml:space="preserve"> </w:t>
      </w:r>
      <w:r w:rsidRPr="00CC1C1A">
        <w:rPr>
          <w:rFonts w:ascii="Calibri" w:hAnsi="Calibri" w:cs="Calibri"/>
          <w:color w:val="000000"/>
        </w:rPr>
        <w:t>or torn</w:t>
      </w:r>
      <w:r w:rsidR="00F45720">
        <w:rPr>
          <w:rFonts w:ascii="Calibri" w:hAnsi="Calibri" w:cs="Calibri"/>
          <w:color w:val="000000"/>
        </w:rPr>
        <w:t>, or shows other signs of wear</w:t>
      </w:r>
      <w:r w:rsidR="00666386">
        <w:rPr>
          <w:rFonts w:ascii="Calibri" w:hAnsi="Calibri" w:cs="Calibri"/>
          <w:color w:val="000000"/>
        </w:rPr>
        <w:t xml:space="preserve"> </w:t>
      </w:r>
      <w:r w:rsidR="00A859D0">
        <w:rPr>
          <w:rFonts w:ascii="Calibri" w:hAnsi="Calibri" w:cs="Calibri"/>
          <w:color w:val="000000"/>
        </w:rPr>
        <w:t>are not allowed</w:t>
      </w:r>
      <w:r w:rsidRPr="00CC1C1A">
        <w:rPr>
          <w:rFonts w:ascii="Calibri" w:hAnsi="Calibri" w:cs="Calibri"/>
          <w:color w:val="000000"/>
        </w:rPr>
        <w:t>.</w:t>
      </w:r>
    </w:p>
    <w:p w14:paraId="6112085A" w14:textId="02AE9199" w:rsidR="00901F1C" w:rsidRDefault="00901F1C" w:rsidP="0095565E">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sidR="00542BBE">
        <w:rPr>
          <w:rFonts w:ascii="Calibri" w:hAnsi="Calibri" w:cs="Calibri"/>
          <w:b/>
          <w:bCs/>
          <w:color w:val="000000"/>
        </w:rPr>
        <w:t>-</w:t>
      </w:r>
      <w:r w:rsidRPr="00CC1C1A">
        <w:rPr>
          <w:rFonts w:ascii="Calibri" w:hAnsi="Calibri" w:cs="Calibri"/>
          <w:b/>
          <w:bCs/>
          <w:color w:val="000000"/>
        </w:rPr>
        <w:t>23.</w:t>
      </w:r>
      <w:r>
        <w:rPr>
          <w:rFonts w:ascii="Calibri" w:hAnsi="Calibri" w:cs="Calibri"/>
          <w:b/>
          <w:bCs/>
          <w:color w:val="000000"/>
        </w:rPr>
        <w:t>1</w:t>
      </w:r>
      <w:r w:rsidR="00C77D6F">
        <w:rPr>
          <w:rFonts w:ascii="Calibri" w:hAnsi="Calibri" w:cs="Calibri"/>
          <w:b/>
          <w:bCs/>
          <w:color w:val="000000"/>
        </w:rPr>
        <w:t xml:space="preserve"> d.</w:t>
      </w:r>
      <w:r w:rsidRPr="00CC1C1A">
        <w:rPr>
          <w:rFonts w:ascii="Calibri" w:hAnsi="Calibri" w:cs="Calibri"/>
          <w:b/>
          <w:bCs/>
          <w:color w:val="000000"/>
        </w:rPr>
        <w:t>  </w:t>
      </w:r>
      <w:r w:rsidRPr="00CC1C1A">
        <w:rPr>
          <w:rFonts w:ascii="Calibri" w:hAnsi="Calibri" w:cs="Calibri"/>
          <w:color w:val="000000"/>
        </w:rPr>
        <w:t xml:space="preserve">If there is a complaint or dispute regarding </w:t>
      </w:r>
      <w:r w:rsidR="004A2758">
        <w:rPr>
          <w:rFonts w:ascii="Calibri" w:hAnsi="Calibri" w:cs="Calibri"/>
          <w:color w:val="000000"/>
        </w:rPr>
        <w:t>any exterior decoration</w:t>
      </w:r>
      <w:r w:rsidRPr="00CC1C1A">
        <w:rPr>
          <w:rFonts w:ascii="Calibri" w:hAnsi="Calibri" w:cs="Calibri"/>
          <w:color w:val="000000"/>
        </w:rPr>
        <w:t xml:space="preserve">, the Board of Directors will determine any appropriate corrective action. Until the Board has made its decision, the homeowner/resident may </w:t>
      </w:r>
      <w:r w:rsidR="004A2758">
        <w:rPr>
          <w:rFonts w:ascii="Calibri" w:hAnsi="Calibri" w:cs="Calibri"/>
          <w:color w:val="000000"/>
        </w:rPr>
        <w:t>continue to display the</w:t>
      </w:r>
      <w:r w:rsidRPr="00CC1C1A">
        <w:rPr>
          <w:rFonts w:ascii="Calibri" w:hAnsi="Calibri" w:cs="Calibri"/>
          <w:color w:val="000000"/>
        </w:rPr>
        <w:t xml:space="preserve"> decoration, unless there is an immediate safety concern or it is considered to be inappropriate by any reasonable person.</w:t>
      </w:r>
    </w:p>
    <w:p w14:paraId="19EC3769" w14:textId="2E3BC004" w:rsidR="00D2083D" w:rsidRDefault="00723070" w:rsidP="00723070">
      <w:pPr>
        <w:pStyle w:val="NormalWeb"/>
        <w:shd w:val="clear" w:color="auto" w:fill="FFFFFF"/>
        <w:spacing w:before="0" w:beforeAutospacing="0" w:after="160" w:afterAutospacing="0" w:line="235" w:lineRule="atLeast"/>
        <w:rPr>
          <w:rFonts w:ascii="Calibri" w:hAnsi="Calibri" w:cs="Calibri"/>
          <w:b/>
          <w:bCs/>
          <w:color w:val="000000"/>
        </w:rPr>
      </w:pPr>
      <w:r w:rsidRPr="00CC1C1A">
        <w:rPr>
          <w:rFonts w:ascii="Calibri" w:hAnsi="Calibri" w:cs="Calibri"/>
          <w:b/>
          <w:bCs/>
          <w:color w:val="000000"/>
        </w:rPr>
        <w:t>5</w:t>
      </w:r>
      <w:r w:rsidR="00542BBE">
        <w:rPr>
          <w:rFonts w:ascii="Calibri" w:hAnsi="Calibri" w:cs="Calibri"/>
          <w:b/>
          <w:bCs/>
          <w:color w:val="000000"/>
        </w:rPr>
        <w:t>-</w:t>
      </w:r>
      <w:r w:rsidRPr="00CC1C1A">
        <w:rPr>
          <w:rFonts w:ascii="Calibri" w:hAnsi="Calibri" w:cs="Calibri"/>
          <w:b/>
          <w:bCs/>
          <w:color w:val="000000"/>
        </w:rPr>
        <w:t>23.</w:t>
      </w:r>
      <w:proofErr w:type="gramStart"/>
      <w:r w:rsidR="004A2758">
        <w:rPr>
          <w:rFonts w:ascii="Calibri" w:hAnsi="Calibri" w:cs="Calibri"/>
          <w:b/>
          <w:bCs/>
          <w:color w:val="000000"/>
        </w:rPr>
        <w:t>2</w:t>
      </w:r>
      <w:r w:rsidRPr="00CC1C1A">
        <w:rPr>
          <w:rFonts w:ascii="Calibri" w:hAnsi="Calibri" w:cs="Calibri"/>
          <w:b/>
          <w:bCs/>
          <w:color w:val="000000"/>
        </w:rPr>
        <w:t>  </w:t>
      </w:r>
      <w:r w:rsidR="00D417CA">
        <w:rPr>
          <w:rFonts w:ascii="Calibri" w:hAnsi="Calibri" w:cs="Calibri"/>
          <w:b/>
          <w:bCs/>
          <w:color w:val="000000"/>
        </w:rPr>
        <w:t>Symbolic</w:t>
      </w:r>
      <w:proofErr w:type="gramEnd"/>
      <w:r w:rsidR="00D417CA">
        <w:rPr>
          <w:rFonts w:ascii="Calibri" w:hAnsi="Calibri" w:cs="Calibri"/>
          <w:b/>
          <w:bCs/>
          <w:color w:val="000000"/>
        </w:rPr>
        <w:t xml:space="preserve"> </w:t>
      </w:r>
      <w:r w:rsidR="00B72D30">
        <w:rPr>
          <w:rFonts w:ascii="Calibri" w:hAnsi="Calibri" w:cs="Calibri"/>
          <w:b/>
          <w:bCs/>
          <w:color w:val="000000"/>
        </w:rPr>
        <w:t>Flags</w:t>
      </w:r>
    </w:p>
    <w:p w14:paraId="0E9D8BB0" w14:textId="6D621758" w:rsidR="00952C79" w:rsidRDefault="00D2083D" w:rsidP="009F19D0">
      <w:pPr>
        <w:pStyle w:val="NormalWeb"/>
        <w:shd w:val="clear" w:color="auto" w:fill="FFFFFF"/>
        <w:spacing w:before="0" w:beforeAutospacing="0" w:after="160" w:afterAutospacing="0" w:line="235" w:lineRule="atLeast"/>
        <w:ind w:left="720"/>
        <w:rPr>
          <w:rFonts w:ascii="Calibri" w:hAnsi="Calibri" w:cs="Calibri"/>
          <w:color w:val="000000"/>
        </w:rPr>
      </w:pPr>
      <w:r w:rsidRPr="009F19D0">
        <w:rPr>
          <w:rFonts w:ascii="Calibri" w:hAnsi="Calibri" w:cs="Calibri"/>
          <w:b/>
          <w:bCs/>
          <w:color w:val="000000"/>
        </w:rPr>
        <w:t>5</w:t>
      </w:r>
      <w:r w:rsidR="00542BBE">
        <w:rPr>
          <w:rFonts w:ascii="Calibri" w:hAnsi="Calibri" w:cs="Calibri"/>
          <w:b/>
          <w:bCs/>
          <w:color w:val="000000"/>
        </w:rPr>
        <w:t>-</w:t>
      </w:r>
      <w:r w:rsidRPr="009F19D0">
        <w:rPr>
          <w:rFonts w:ascii="Calibri" w:hAnsi="Calibri" w:cs="Calibri"/>
          <w:b/>
          <w:bCs/>
          <w:color w:val="000000"/>
        </w:rPr>
        <w:t>23.2 a.</w:t>
      </w:r>
      <w:r>
        <w:rPr>
          <w:rFonts w:ascii="Calibri" w:hAnsi="Calibri" w:cs="Calibri"/>
          <w:bCs/>
          <w:color w:val="000000"/>
        </w:rPr>
        <w:t xml:space="preserve"> </w:t>
      </w:r>
      <w:r w:rsidR="005E0AB1" w:rsidRPr="009F19D0">
        <w:rPr>
          <w:rFonts w:ascii="Calibri" w:hAnsi="Calibri" w:cs="Calibri"/>
          <w:bCs/>
          <w:color w:val="000000"/>
        </w:rPr>
        <w:t xml:space="preserve">Each home may display </w:t>
      </w:r>
      <w:r w:rsidR="00E8552A">
        <w:rPr>
          <w:rFonts w:ascii="Calibri" w:hAnsi="Calibri" w:cs="Calibri"/>
          <w:bCs/>
          <w:color w:val="000000"/>
        </w:rPr>
        <w:t>a single</w:t>
      </w:r>
      <w:r w:rsidR="00723070" w:rsidRPr="00CC1C1A">
        <w:rPr>
          <w:rFonts w:ascii="Calibri" w:hAnsi="Calibri" w:cs="Calibri"/>
          <w:color w:val="000000"/>
        </w:rPr>
        <w:t xml:space="preserve"> </w:t>
      </w:r>
      <w:r w:rsidR="00062380">
        <w:rPr>
          <w:rFonts w:ascii="Calibri" w:hAnsi="Calibri" w:cs="Calibri"/>
          <w:color w:val="000000"/>
        </w:rPr>
        <w:t>large flag</w:t>
      </w:r>
      <w:r w:rsidR="000D3BFD">
        <w:rPr>
          <w:rFonts w:ascii="Calibri" w:hAnsi="Calibri" w:cs="Calibri"/>
          <w:color w:val="000000"/>
        </w:rPr>
        <w:t xml:space="preserve">, which </w:t>
      </w:r>
      <w:r w:rsidR="000B19C7">
        <w:rPr>
          <w:rFonts w:ascii="Calibri" w:hAnsi="Calibri" w:cs="Calibri"/>
          <w:color w:val="000000"/>
        </w:rPr>
        <w:t>may</w:t>
      </w:r>
      <w:r w:rsidR="000D3BFD">
        <w:rPr>
          <w:rFonts w:ascii="Calibri" w:hAnsi="Calibri" w:cs="Calibri"/>
          <w:color w:val="000000"/>
        </w:rPr>
        <w:t xml:space="preserve"> only be</w:t>
      </w:r>
      <w:r w:rsidR="002B1903">
        <w:rPr>
          <w:rFonts w:ascii="Calibri" w:hAnsi="Calibri" w:cs="Calibri"/>
          <w:color w:val="000000"/>
        </w:rPr>
        <w:t xml:space="preserve"> </w:t>
      </w:r>
      <w:r w:rsidR="00062380">
        <w:rPr>
          <w:rFonts w:ascii="Calibri" w:hAnsi="Calibri" w:cs="Calibri"/>
          <w:color w:val="000000"/>
        </w:rPr>
        <w:t xml:space="preserve">the </w:t>
      </w:r>
      <w:r w:rsidR="00723070" w:rsidRPr="00CC1C1A">
        <w:rPr>
          <w:rFonts w:ascii="Calibri" w:hAnsi="Calibri" w:cs="Calibri"/>
          <w:color w:val="000000"/>
        </w:rPr>
        <w:t>U.S. </w:t>
      </w:r>
      <w:r w:rsidR="00723070" w:rsidRPr="00CC1C1A">
        <w:rPr>
          <w:rStyle w:val="il"/>
          <w:rFonts w:ascii="Calibri" w:hAnsi="Calibri" w:cs="Calibri"/>
          <w:color w:val="000000"/>
        </w:rPr>
        <w:t>flag</w:t>
      </w:r>
      <w:r w:rsidR="00723070" w:rsidRPr="00CC1C1A">
        <w:rPr>
          <w:rFonts w:ascii="Calibri" w:hAnsi="Calibri" w:cs="Calibri"/>
          <w:color w:val="000000"/>
        </w:rPr>
        <w:t xml:space="preserve">, </w:t>
      </w:r>
      <w:r w:rsidR="000B19C7">
        <w:rPr>
          <w:rFonts w:ascii="Calibri" w:hAnsi="Calibri" w:cs="Calibri"/>
          <w:color w:val="000000"/>
        </w:rPr>
        <w:t>a</w:t>
      </w:r>
      <w:r w:rsidR="00723070" w:rsidRPr="00CC1C1A">
        <w:rPr>
          <w:rFonts w:ascii="Calibri" w:hAnsi="Calibri" w:cs="Calibri"/>
          <w:color w:val="000000"/>
        </w:rPr>
        <w:t xml:space="preserve"> U.S. military </w:t>
      </w:r>
      <w:r w:rsidR="00723070" w:rsidRPr="00CC1C1A">
        <w:rPr>
          <w:rStyle w:val="il"/>
          <w:rFonts w:ascii="Calibri" w:hAnsi="Calibri" w:cs="Calibri"/>
          <w:color w:val="000000"/>
        </w:rPr>
        <w:t>flag</w:t>
      </w:r>
      <w:r w:rsidR="00723070" w:rsidRPr="00CC1C1A">
        <w:rPr>
          <w:rFonts w:ascii="Calibri" w:hAnsi="Calibri" w:cs="Calibri"/>
          <w:color w:val="000000"/>
        </w:rPr>
        <w:t xml:space="preserve">, </w:t>
      </w:r>
      <w:r w:rsidR="000B19C7">
        <w:rPr>
          <w:rFonts w:ascii="Calibri" w:hAnsi="Calibri" w:cs="Calibri"/>
          <w:color w:val="000000"/>
        </w:rPr>
        <w:t>a</w:t>
      </w:r>
      <w:r w:rsidR="00723070" w:rsidRPr="00CC1C1A">
        <w:rPr>
          <w:rFonts w:ascii="Calibri" w:hAnsi="Calibri" w:cs="Calibri"/>
          <w:color w:val="000000"/>
        </w:rPr>
        <w:t xml:space="preserve"> POW/MIA </w:t>
      </w:r>
      <w:r w:rsidR="00723070" w:rsidRPr="00CC1C1A">
        <w:rPr>
          <w:rStyle w:val="il"/>
          <w:rFonts w:ascii="Calibri" w:hAnsi="Calibri" w:cs="Calibri"/>
          <w:color w:val="000000"/>
        </w:rPr>
        <w:t>flag</w:t>
      </w:r>
      <w:r w:rsidR="00723070" w:rsidRPr="00CC1C1A">
        <w:rPr>
          <w:rFonts w:ascii="Calibri" w:hAnsi="Calibri" w:cs="Calibri"/>
          <w:color w:val="000000"/>
        </w:rPr>
        <w:t xml:space="preserve">, </w:t>
      </w:r>
      <w:r w:rsidR="000B19C7">
        <w:rPr>
          <w:rFonts w:ascii="Calibri" w:hAnsi="Calibri" w:cs="Calibri"/>
          <w:color w:val="000000"/>
        </w:rPr>
        <w:t>a</w:t>
      </w:r>
      <w:r w:rsidR="00723070" w:rsidRPr="00CC1C1A">
        <w:rPr>
          <w:rFonts w:ascii="Calibri" w:hAnsi="Calibri" w:cs="Calibri"/>
          <w:color w:val="000000"/>
        </w:rPr>
        <w:t xml:space="preserve"> school </w:t>
      </w:r>
      <w:r w:rsidR="00723070" w:rsidRPr="00CC1C1A">
        <w:rPr>
          <w:rStyle w:val="il"/>
          <w:rFonts w:ascii="Calibri" w:hAnsi="Calibri" w:cs="Calibri"/>
          <w:color w:val="000000"/>
        </w:rPr>
        <w:t>flag</w:t>
      </w:r>
      <w:r w:rsidR="00723070" w:rsidRPr="00CC1C1A">
        <w:rPr>
          <w:rFonts w:ascii="Calibri" w:hAnsi="Calibri" w:cs="Calibri"/>
          <w:color w:val="000000"/>
        </w:rPr>
        <w:t xml:space="preserve">, or </w:t>
      </w:r>
      <w:r w:rsidR="000B19C7">
        <w:rPr>
          <w:rFonts w:ascii="Calibri" w:hAnsi="Calibri" w:cs="Calibri"/>
          <w:color w:val="000000"/>
        </w:rPr>
        <w:t>a</w:t>
      </w:r>
      <w:r w:rsidR="00723070" w:rsidRPr="00CC1C1A">
        <w:rPr>
          <w:rFonts w:ascii="Calibri" w:hAnsi="Calibri" w:cs="Calibri"/>
          <w:color w:val="000000"/>
        </w:rPr>
        <w:t xml:space="preserve"> state </w:t>
      </w:r>
      <w:r w:rsidR="00723070" w:rsidRPr="00CC1C1A">
        <w:rPr>
          <w:rStyle w:val="il"/>
          <w:rFonts w:ascii="Calibri" w:hAnsi="Calibri" w:cs="Calibri"/>
          <w:color w:val="000000"/>
        </w:rPr>
        <w:t>flag</w:t>
      </w:r>
      <w:r w:rsidR="000B19C7">
        <w:rPr>
          <w:rStyle w:val="il"/>
          <w:rFonts w:ascii="Calibri" w:hAnsi="Calibri" w:cs="Calibri"/>
          <w:color w:val="000000"/>
        </w:rPr>
        <w:t>.</w:t>
      </w:r>
      <w:r w:rsidR="00723070" w:rsidRPr="00CC1C1A">
        <w:rPr>
          <w:rFonts w:ascii="Calibri" w:hAnsi="Calibri" w:cs="Calibri"/>
          <w:color w:val="000000"/>
        </w:rPr>
        <w:t> </w:t>
      </w:r>
      <w:r w:rsidR="00C85FE3">
        <w:rPr>
          <w:rFonts w:ascii="Calibri" w:hAnsi="Calibri" w:cs="Calibri"/>
          <w:color w:val="000000"/>
        </w:rPr>
        <w:t xml:space="preserve"> </w:t>
      </w:r>
      <w:r w:rsidR="00723070" w:rsidRPr="00CC1C1A">
        <w:rPr>
          <w:rFonts w:ascii="Calibri" w:hAnsi="Calibri" w:cs="Calibri"/>
          <w:color w:val="000000"/>
        </w:rPr>
        <w:t>The </w:t>
      </w:r>
      <w:r w:rsidR="00723070" w:rsidRPr="00CC1C1A">
        <w:rPr>
          <w:rStyle w:val="il"/>
          <w:rFonts w:ascii="Calibri" w:hAnsi="Calibri" w:cs="Calibri"/>
          <w:color w:val="000000"/>
        </w:rPr>
        <w:t>flag</w:t>
      </w:r>
      <w:r w:rsidR="00EC0FE4">
        <w:rPr>
          <w:rStyle w:val="il"/>
          <w:rFonts w:ascii="Calibri" w:hAnsi="Calibri" w:cs="Calibri"/>
          <w:color w:val="000000"/>
        </w:rPr>
        <w:t xml:space="preserve"> </w:t>
      </w:r>
      <w:r w:rsidR="00723070" w:rsidRPr="00CC1C1A">
        <w:rPr>
          <w:rFonts w:ascii="Calibri" w:hAnsi="Calibri" w:cs="Calibri"/>
          <w:color w:val="000000"/>
        </w:rPr>
        <w:t xml:space="preserve">must be </w:t>
      </w:r>
      <w:r w:rsidR="009375FF">
        <w:rPr>
          <w:rFonts w:ascii="Calibri" w:hAnsi="Calibri" w:cs="Calibri"/>
          <w:color w:val="000000"/>
        </w:rPr>
        <w:t>properly displayed</w:t>
      </w:r>
      <w:r w:rsidR="00D02903">
        <w:rPr>
          <w:rFonts w:ascii="Calibri" w:hAnsi="Calibri" w:cs="Calibri"/>
          <w:color w:val="000000"/>
        </w:rPr>
        <w:t>,</w:t>
      </w:r>
      <w:r w:rsidR="009375FF">
        <w:rPr>
          <w:rFonts w:ascii="Calibri" w:hAnsi="Calibri" w:cs="Calibri"/>
          <w:color w:val="000000"/>
        </w:rPr>
        <w:t xml:space="preserve"> and </w:t>
      </w:r>
      <w:r w:rsidR="00C85FE3">
        <w:rPr>
          <w:rFonts w:ascii="Calibri" w:hAnsi="Calibri" w:cs="Calibri"/>
          <w:color w:val="000000"/>
        </w:rPr>
        <w:t xml:space="preserve">must be </w:t>
      </w:r>
      <w:r w:rsidR="00723070" w:rsidRPr="00CC1C1A">
        <w:rPr>
          <w:rFonts w:ascii="Calibri" w:hAnsi="Calibri" w:cs="Calibri"/>
          <w:color w:val="000000"/>
        </w:rPr>
        <w:t>shown from a pole anchored on the home by the front door or another location on the same level as the front door.  The </w:t>
      </w:r>
      <w:r w:rsidR="00723070" w:rsidRPr="00CC1C1A">
        <w:rPr>
          <w:rStyle w:val="il"/>
          <w:rFonts w:ascii="Calibri" w:hAnsi="Calibri" w:cs="Calibri"/>
          <w:color w:val="000000"/>
        </w:rPr>
        <w:t>flag</w:t>
      </w:r>
      <w:r w:rsidR="00723070" w:rsidRPr="00CC1C1A">
        <w:rPr>
          <w:rFonts w:ascii="Calibri" w:hAnsi="Calibri" w:cs="Calibri"/>
          <w:color w:val="000000"/>
        </w:rPr>
        <w:t> pole should not be anchored in the home’s trim.  </w:t>
      </w:r>
      <w:r w:rsidR="00723070" w:rsidRPr="00CC1C1A">
        <w:rPr>
          <w:rStyle w:val="il"/>
          <w:rFonts w:ascii="Calibri" w:hAnsi="Calibri" w:cs="Calibri"/>
          <w:color w:val="000000"/>
        </w:rPr>
        <w:t>Flag</w:t>
      </w:r>
      <w:r w:rsidR="00723070" w:rsidRPr="00CC1C1A">
        <w:rPr>
          <w:rFonts w:ascii="Calibri" w:hAnsi="Calibri" w:cs="Calibri"/>
          <w:color w:val="000000"/>
        </w:rPr>
        <w:t> poles in the yard are not allowed.</w:t>
      </w:r>
    </w:p>
    <w:p w14:paraId="4BA1150E" w14:textId="11B905FE" w:rsidR="00723070" w:rsidRDefault="00952C79" w:rsidP="009F19D0">
      <w:pPr>
        <w:pStyle w:val="NormalWeb"/>
        <w:shd w:val="clear" w:color="auto" w:fill="FFFFFF"/>
        <w:spacing w:before="0" w:beforeAutospacing="0" w:after="160" w:afterAutospacing="0" w:line="235" w:lineRule="atLeast"/>
        <w:ind w:left="1440"/>
        <w:rPr>
          <w:rFonts w:ascii="Calibri" w:hAnsi="Calibri" w:cs="Calibri"/>
          <w:color w:val="000000"/>
        </w:rPr>
      </w:pPr>
      <w:r w:rsidRPr="009F19D0">
        <w:rPr>
          <w:rFonts w:ascii="Calibri" w:hAnsi="Calibri" w:cs="Calibri"/>
          <w:b/>
          <w:color w:val="000000"/>
        </w:rPr>
        <w:t>5</w:t>
      </w:r>
      <w:r w:rsidR="00542BBE">
        <w:rPr>
          <w:rFonts w:ascii="Calibri" w:hAnsi="Calibri" w:cs="Calibri"/>
          <w:b/>
          <w:color w:val="000000"/>
        </w:rPr>
        <w:t>-</w:t>
      </w:r>
      <w:r w:rsidRPr="009F19D0">
        <w:rPr>
          <w:rFonts w:ascii="Calibri" w:hAnsi="Calibri" w:cs="Calibri"/>
          <w:b/>
          <w:color w:val="000000"/>
        </w:rPr>
        <w:t>23.2</w:t>
      </w:r>
      <w:r w:rsidR="00C77D6F">
        <w:rPr>
          <w:rFonts w:ascii="Calibri" w:hAnsi="Calibri" w:cs="Calibri"/>
          <w:b/>
          <w:color w:val="000000"/>
        </w:rPr>
        <w:t xml:space="preserve"> a.</w:t>
      </w:r>
      <w:r w:rsidR="00E672AA">
        <w:rPr>
          <w:rFonts w:ascii="Calibri" w:hAnsi="Calibri" w:cs="Calibri"/>
          <w:b/>
          <w:color w:val="000000"/>
        </w:rPr>
        <w:t>1.</w:t>
      </w:r>
      <w:r>
        <w:rPr>
          <w:rFonts w:ascii="Calibri" w:hAnsi="Calibri" w:cs="Calibri"/>
          <w:color w:val="000000"/>
        </w:rPr>
        <w:t xml:space="preserve">  </w:t>
      </w:r>
      <w:r w:rsidR="00723070" w:rsidRPr="00CC1C1A">
        <w:rPr>
          <w:rFonts w:ascii="Calibri" w:hAnsi="Calibri" w:cs="Calibri"/>
          <w:color w:val="000000"/>
        </w:rPr>
        <w:t>According to U.S. </w:t>
      </w:r>
      <w:r w:rsidR="00723070" w:rsidRPr="00CC1C1A">
        <w:rPr>
          <w:rStyle w:val="il"/>
          <w:rFonts w:ascii="Calibri" w:hAnsi="Calibri" w:cs="Calibri"/>
          <w:color w:val="000000"/>
        </w:rPr>
        <w:t>flag</w:t>
      </w:r>
      <w:r w:rsidR="00723070" w:rsidRPr="00CC1C1A">
        <w:rPr>
          <w:rFonts w:ascii="Calibri" w:hAnsi="Calibri" w:cs="Calibri"/>
          <w:color w:val="000000"/>
        </w:rPr>
        <w:t> etiquette, the U.S. </w:t>
      </w:r>
      <w:r w:rsidR="00723070" w:rsidRPr="00CC1C1A">
        <w:rPr>
          <w:rStyle w:val="il"/>
          <w:rFonts w:ascii="Calibri" w:hAnsi="Calibri" w:cs="Calibri"/>
          <w:color w:val="000000"/>
        </w:rPr>
        <w:t>flag</w:t>
      </w:r>
      <w:r w:rsidR="00723070" w:rsidRPr="00CC1C1A">
        <w:rPr>
          <w:rFonts w:ascii="Calibri" w:hAnsi="Calibri" w:cs="Calibri"/>
          <w:color w:val="000000"/>
        </w:rPr>
        <w:t> may be displayed from sunrise to sunset, or if the </w:t>
      </w:r>
      <w:r w:rsidR="00723070" w:rsidRPr="00CC1C1A">
        <w:rPr>
          <w:rStyle w:val="il"/>
          <w:rFonts w:ascii="Calibri" w:hAnsi="Calibri" w:cs="Calibri"/>
          <w:color w:val="000000"/>
        </w:rPr>
        <w:t>flag</w:t>
      </w:r>
      <w:r w:rsidR="00723070" w:rsidRPr="00CC1C1A">
        <w:rPr>
          <w:rFonts w:ascii="Calibri" w:hAnsi="Calibri" w:cs="Calibri"/>
          <w:color w:val="000000"/>
        </w:rPr>
        <w:t> is displayed 24 hours a day, it should be properly illuminated during the hours of darkness. </w:t>
      </w:r>
    </w:p>
    <w:p w14:paraId="43939AA5" w14:textId="27E22E60" w:rsidR="003C6DFB" w:rsidRDefault="003C6DFB" w:rsidP="003C6DFB">
      <w:pPr>
        <w:pStyle w:val="NormalWeb"/>
        <w:shd w:val="clear" w:color="auto" w:fill="FFFFFF"/>
        <w:spacing w:before="0" w:beforeAutospacing="0" w:after="160" w:afterAutospacing="0" w:line="235" w:lineRule="atLeast"/>
        <w:rPr>
          <w:rFonts w:ascii="Calibri" w:hAnsi="Calibri" w:cs="Calibri"/>
          <w:b/>
          <w:bCs/>
          <w:color w:val="000000"/>
        </w:rPr>
      </w:pPr>
      <w:r w:rsidRPr="00CC1C1A">
        <w:rPr>
          <w:rFonts w:ascii="Calibri" w:hAnsi="Calibri" w:cs="Calibri"/>
          <w:b/>
          <w:bCs/>
          <w:color w:val="000000"/>
        </w:rPr>
        <w:t>5-23.</w:t>
      </w:r>
      <w:proofErr w:type="gramStart"/>
      <w:r w:rsidR="00E579A9">
        <w:rPr>
          <w:rFonts w:ascii="Calibri" w:hAnsi="Calibri" w:cs="Calibri"/>
          <w:b/>
          <w:bCs/>
          <w:color w:val="000000"/>
        </w:rPr>
        <w:t>3</w:t>
      </w:r>
      <w:r>
        <w:rPr>
          <w:rFonts w:ascii="Calibri" w:hAnsi="Calibri" w:cs="Calibri"/>
          <w:b/>
          <w:bCs/>
          <w:color w:val="000000"/>
        </w:rPr>
        <w:t xml:space="preserve">  Nonseasonal</w:t>
      </w:r>
      <w:proofErr w:type="gramEnd"/>
      <w:r>
        <w:rPr>
          <w:rFonts w:ascii="Calibri" w:hAnsi="Calibri" w:cs="Calibri"/>
          <w:b/>
          <w:bCs/>
          <w:color w:val="000000"/>
        </w:rPr>
        <w:t xml:space="preserve"> Lighting and Decorations</w:t>
      </w:r>
    </w:p>
    <w:p w14:paraId="10A092F9" w14:textId="0A69393C" w:rsidR="003C6DFB" w:rsidRDefault="003C6DFB" w:rsidP="003C6DFB">
      <w:pPr>
        <w:pStyle w:val="NormalWeb"/>
        <w:shd w:val="clear" w:color="auto" w:fill="FFFFFF"/>
        <w:spacing w:before="0" w:beforeAutospacing="0" w:after="160" w:afterAutospacing="0" w:line="235" w:lineRule="atLeast"/>
        <w:ind w:left="720"/>
        <w:rPr>
          <w:rFonts w:ascii="Calibri" w:hAnsi="Calibri" w:cs="Calibri"/>
          <w:color w:val="000000"/>
        </w:rPr>
      </w:pPr>
      <w:r w:rsidRPr="00FC5F3E">
        <w:rPr>
          <w:rFonts w:ascii="Calibri" w:hAnsi="Calibri" w:cs="Calibri"/>
          <w:b/>
          <w:color w:val="000000"/>
        </w:rPr>
        <w:t>5-23.</w:t>
      </w:r>
      <w:r w:rsidR="00E579A9">
        <w:rPr>
          <w:rFonts w:ascii="Calibri" w:hAnsi="Calibri" w:cs="Calibri"/>
          <w:b/>
          <w:color w:val="000000"/>
        </w:rPr>
        <w:t>3</w:t>
      </w:r>
      <w:r w:rsidRPr="00FC5F3E">
        <w:rPr>
          <w:rFonts w:ascii="Calibri" w:hAnsi="Calibri" w:cs="Calibri"/>
          <w:b/>
          <w:color w:val="000000"/>
        </w:rPr>
        <w:t>.</w:t>
      </w:r>
      <w:proofErr w:type="gramStart"/>
      <w:r>
        <w:rPr>
          <w:rFonts w:ascii="Calibri" w:hAnsi="Calibri" w:cs="Calibri"/>
          <w:b/>
          <w:color w:val="000000"/>
        </w:rPr>
        <w:t>1</w:t>
      </w:r>
      <w:r>
        <w:rPr>
          <w:rFonts w:ascii="Calibri" w:hAnsi="Calibri" w:cs="Calibri"/>
          <w:color w:val="000000"/>
        </w:rPr>
        <w:t xml:space="preserve">  A</w:t>
      </w:r>
      <w:proofErr w:type="gramEnd"/>
      <w:r>
        <w:rPr>
          <w:rFonts w:ascii="Calibri" w:hAnsi="Calibri" w:cs="Calibri"/>
          <w:color w:val="000000"/>
        </w:rPr>
        <w:t xml:space="preserve"> </w:t>
      </w:r>
      <w:r w:rsidRPr="00CC1C1A">
        <w:rPr>
          <w:rFonts w:ascii="Calibri" w:hAnsi="Calibri" w:cs="Calibri"/>
          <w:color w:val="000000"/>
        </w:rPr>
        <w:t>door wreath and one small yard </w:t>
      </w:r>
      <w:r w:rsidRPr="00CC1C1A">
        <w:rPr>
          <w:rStyle w:val="il"/>
          <w:rFonts w:ascii="Calibri" w:hAnsi="Calibri" w:cs="Calibri"/>
          <w:color w:val="000000"/>
        </w:rPr>
        <w:t>flag</w:t>
      </w:r>
      <w:r w:rsidRPr="00CC1C1A">
        <w:rPr>
          <w:rFonts w:ascii="Calibri" w:hAnsi="Calibri" w:cs="Calibri"/>
          <w:color w:val="000000"/>
        </w:rPr>
        <w:t> are allowed</w:t>
      </w:r>
      <w:r>
        <w:rPr>
          <w:rFonts w:ascii="Calibri" w:hAnsi="Calibri" w:cs="Calibri"/>
          <w:color w:val="000000"/>
        </w:rPr>
        <w:t xml:space="preserve"> for each home</w:t>
      </w:r>
      <w:r w:rsidRPr="00CC1C1A">
        <w:rPr>
          <w:rFonts w:ascii="Calibri" w:hAnsi="Calibri" w:cs="Calibri"/>
          <w:color w:val="000000"/>
        </w:rPr>
        <w:t>.  </w:t>
      </w:r>
      <w:r w:rsidRPr="00CC1C1A" w:rsidDel="00DF6106">
        <w:rPr>
          <w:rFonts w:ascii="Calibri" w:hAnsi="Calibri" w:cs="Calibri"/>
          <w:color w:val="000000"/>
        </w:rPr>
        <w:t xml:space="preserve"> </w:t>
      </w:r>
      <w:r>
        <w:rPr>
          <w:rFonts w:ascii="Calibri" w:hAnsi="Calibri" w:cs="Calibri"/>
          <w:color w:val="000000"/>
        </w:rPr>
        <w:t xml:space="preserve"> </w:t>
      </w:r>
    </w:p>
    <w:p w14:paraId="7B331B91" w14:textId="0B508FDB" w:rsidR="003C6DFB" w:rsidRPr="00CC1C1A" w:rsidRDefault="003C6DFB" w:rsidP="003C6DFB">
      <w:pPr>
        <w:pStyle w:val="NormalWeb"/>
        <w:shd w:val="clear" w:color="auto" w:fill="FFFFFF"/>
        <w:spacing w:before="0" w:beforeAutospacing="0" w:after="160" w:afterAutospacing="0" w:line="235" w:lineRule="atLeast"/>
        <w:ind w:left="720"/>
        <w:rPr>
          <w:rFonts w:ascii="Calibri" w:hAnsi="Calibri" w:cs="Calibri"/>
          <w:color w:val="000000"/>
        </w:rPr>
      </w:pPr>
      <w:proofErr w:type="gramStart"/>
      <w:r w:rsidRPr="00CC1C1A">
        <w:rPr>
          <w:rFonts w:ascii="Calibri" w:hAnsi="Calibri" w:cs="Calibri"/>
          <w:b/>
          <w:bCs/>
          <w:color w:val="000000"/>
        </w:rPr>
        <w:t>5.23.</w:t>
      </w:r>
      <w:r w:rsidR="00E579A9">
        <w:rPr>
          <w:rFonts w:ascii="Calibri" w:hAnsi="Calibri" w:cs="Calibri"/>
          <w:b/>
          <w:bCs/>
          <w:color w:val="000000"/>
        </w:rPr>
        <w:t>3</w:t>
      </w:r>
      <w:r>
        <w:rPr>
          <w:rFonts w:ascii="Calibri" w:hAnsi="Calibri" w:cs="Calibri"/>
          <w:b/>
          <w:bCs/>
          <w:color w:val="000000"/>
        </w:rPr>
        <w:t>.2</w:t>
      </w:r>
      <w:r w:rsidRPr="00CC1C1A">
        <w:rPr>
          <w:rFonts w:ascii="Calibri" w:hAnsi="Calibri" w:cs="Calibri"/>
          <w:b/>
          <w:bCs/>
          <w:color w:val="000000"/>
        </w:rPr>
        <w:t>  </w:t>
      </w:r>
      <w:r w:rsidRPr="00CC1C1A">
        <w:rPr>
          <w:rFonts w:ascii="Calibri" w:hAnsi="Calibri" w:cs="Calibri"/>
          <w:color w:val="000000"/>
        </w:rPr>
        <w:t>Garden</w:t>
      </w:r>
      <w:proofErr w:type="gramEnd"/>
      <w:r w:rsidRPr="00CC1C1A">
        <w:rPr>
          <w:rFonts w:ascii="Calibri" w:hAnsi="Calibri" w:cs="Calibri"/>
          <w:color w:val="000000"/>
        </w:rPr>
        <w:t xml:space="preserve"> statuary in the front yard is limited to two items.  Statuary must be of a reasonable size, color and weight to compliment the home and the neighborhood.  </w:t>
      </w:r>
    </w:p>
    <w:p w14:paraId="72B583F5" w14:textId="4C67948F" w:rsidR="003C6DFB" w:rsidRPr="009343FF" w:rsidRDefault="003C6DFB" w:rsidP="003C6DFB">
      <w:pPr>
        <w:pStyle w:val="NormalWeb"/>
        <w:shd w:val="clear" w:color="auto" w:fill="FFFFFF"/>
        <w:spacing w:before="0" w:beforeAutospacing="0" w:after="160" w:afterAutospacing="0" w:line="235" w:lineRule="atLeast"/>
        <w:ind w:left="720"/>
        <w:rPr>
          <w:rFonts w:ascii="Calibri" w:hAnsi="Calibri" w:cs="Calibri"/>
          <w:color w:val="000000"/>
        </w:rPr>
      </w:pPr>
      <w:proofErr w:type="gramStart"/>
      <w:r w:rsidRPr="00CC1C1A">
        <w:rPr>
          <w:rFonts w:ascii="Calibri" w:hAnsi="Calibri" w:cs="Calibri"/>
          <w:b/>
          <w:bCs/>
          <w:color w:val="000000"/>
        </w:rPr>
        <w:t>5.23.</w:t>
      </w:r>
      <w:r w:rsidR="00E579A9">
        <w:rPr>
          <w:rFonts w:ascii="Calibri" w:hAnsi="Calibri" w:cs="Calibri"/>
          <w:b/>
          <w:bCs/>
          <w:color w:val="000000"/>
        </w:rPr>
        <w:t>3</w:t>
      </w:r>
      <w:r>
        <w:rPr>
          <w:rFonts w:ascii="Calibri" w:hAnsi="Calibri" w:cs="Calibri"/>
          <w:b/>
          <w:bCs/>
          <w:color w:val="000000"/>
        </w:rPr>
        <w:t>.3</w:t>
      </w:r>
      <w:r w:rsidRPr="00CC1C1A">
        <w:rPr>
          <w:rFonts w:ascii="Calibri" w:hAnsi="Calibri" w:cs="Calibri"/>
          <w:b/>
          <w:bCs/>
          <w:color w:val="000000"/>
        </w:rPr>
        <w:t>  Items</w:t>
      </w:r>
      <w:proofErr w:type="gramEnd"/>
      <w:r w:rsidRPr="00CC1C1A">
        <w:rPr>
          <w:rFonts w:ascii="Calibri" w:hAnsi="Calibri" w:cs="Calibri"/>
          <w:b/>
          <w:bCs/>
          <w:color w:val="000000"/>
        </w:rPr>
        <w:t xml:space="preserve"> permanently attached to the home are not considered </w:t>
      </w:r>
      <w:r>
        <w:rPr>
          <w:rFonts w:ascii="Calibri" w:hAnsi="Calibri" w:cs="Calibri"/>
          <w:b/>
          <w:bCs/>
          <w:color w:val="000000"/>
        </w:rPr>
        <w:t xml:space="preserve">external </w:t>
      </w:r>
      <w:r w:rsidRPr="00CC1C1A">
        <w:rPr>
          <w:rFonts w:ascii="Calibri" w:hAnsi="Calibri" w:cs="Calibri"/>
          <w:b/>
          <w:bCs/>
          <w:color w:val="000000"/>
        </w:rPr>
        <w:t>decoration</w:t>
      </w:r>
      <w:r>
        <w:rPr>
          <w:rFonts w:ascii="Calibri" w:hAnsi="Calibri" w:cs="Calibri"/>
          <w:b/>
          <w:bCs/>
          <w:color w:val="000000"/>
        </w:rPr>
        <w:t>s</w:t>
      </w:r>
      <w:r w:rsidRPr="00CC1C1A">
        <w:rPr>
          <w:rFonts w:ascii="Calibri" w:hAnsi="Calibri" w:cs="Calibri"/>
          <w:b/>
          <w:bCs/>
          <w:color w:val="000000"/>
        </w:rPr>
        <w:t xml:space="preserve"> and are not allowed.</w:t>
      </w:r>
    </w:p>
    <w:p w14:paraId="389438A1" w14:textId="1B4AE1A2" w:rsidR="003C6DFB" w:rsidRDefault="003C6DFB" w:rsidP="003C6DFB">
      <w:pPr>
        <w:pStyle w:val="NormalWeb"/>
        <w:shd w:val="clear" w:color="auto" w:fill="FFFFFF"/>
        <w:spacing w:before="0" w:beforeAutospacing="0" w:after="160" w:afterAutospacing="0" w:line="235" w:lineRule="atLeast"/>
        <w:rPr>
          <w:rFonts w:ascii="Calibri" w:hAnsi="Calibri" w:cs="Calibri"/>
          <w:b/>
          <w:bCs/>
          <w:color w:val="000000"/>
        </w:rPr>
      </w:pPr>
      <w:r w:rsidRPr="00CC1C1A">
        <w:rPr>
          <w:rFonts w:ascii="Calibri" w:hAnsi="Calibri" w:cs="Calibri"/>
          <w:b/>
          <w:bCs/>
          <w:color w:val="000000"/>
        </w:rPr>
        <w:t>5-23.</w:t>
      </w:r>
      <w:proofErr w:type="gramStart"/>
      <w:r w:rsidR="00E579A9">
        <w:rPr>
          <w:rFonts w:ascii="Calibri" w:hAnsi="Calibri" w:cs="Calibri"/>
          <w:b/>
          <w:bCs/>
          <w:color w:val="000000"/>
        </w:rPr>
        <w:t>4</w:t>
      </w:r>
      <w:r>
        <w:rPr>
          <w:rFonts w:ascii="Calibri" w:hAnsi="Calibri" w:cs="Calibri"/>
          <w:b/>
          <w:bCs/>
          <w:color w:val="000000"/>
        </w:rPr>
        <w:t xml:space="preserve">  Seasonal</w:t>
      </w:r>
      <w:proofErr w:type="gramEnd"/>
      <w:r>
        <w:rPr>
          <w:rFonts w:ascii="Calibri" w:hAnsi="Calibri" w:cs="Calibri"/>
          <w:b/>
          <w:bCs/>
          <w:color w:val="000000"/>
        </w:rPr>
        <w:t xml:space="preserve"> Lighting and Decorations</w:t>
      </w:r>
    </w:p>
    <w:p w14:paraId="294D3E40" w14:textId="27764F5A" w:rsidR="003C6DFB" w:rsidRDefault="003C6DFB" w:rsidP="003C6DFB">
      <w:pPr>
        <w:pStyle w:val="NormalWeb"/>
        <w:shd w:val="clear" w:color="auto" w:fill="FFFFFF"/>
        <w:spacing w:before="0" w:beforeAutospacing="0" w:after="160" w:afterAutospacing="0" w:line="235" w:lineRule="atLeast"/>
        <w:ind w:left="720"/>
        <w:rPr>
          <w:rFonts w:ascii="Calibri" w:hAnsi="Calibri" w:cs="Calibri"/>
          <w:bCs/>
          <w:color w:val="000000"/>
        </w:rPr>
      </w:pPr>
      <w:r w:rsidRPr="009F19D0">
        <w:rPr>
          <w:rFonts w:ascii="Calibri" w:hAnsi="Calibri" w:cs="Calibri"/>
          <w:b/>
          <w:bCs/>
          <w:color w:val="000000"/>
        </w:rPr>
        <w:t>5</w:t>
      </w:r>
      <w:r w:rsidR="007626E7">
        <w:rPr>
          <w:rFonts w:ascii="Calibri" w:hAnsi="Calibri" w:cs="Calibri"/>
          <w:b/>
          <w:bCs/>
          <w:color w:val="000000"/>
        </w:rPr>
        <w:t>-</w:t>
      </w:r>
      <w:r w:rsidRPr="009F19D0">
        <w:rPr>
          <w:rFonts w:ascii="Calibri" w:hAnsi="Calibri" w:cs="Calibri"/>
          <w:b/>
          <w:bCs/>
          <w:color w:val="000000"/>
        </w:rPr>
        <w:t>23.</w:t>
      </w:r>
      <w:r w:rsidR="00E579A9">
        <w:rPr>
          <w:rFonts w:ascii="Calibri" w:hAnsi="Calibri" w:cs="Calibri"/>
          <w:b/>
          <w:bCs/>
          <w:color w:val="000000"/>
        </w:rPr>
        <w:t>4</w:t>
      </w:r>
      <w:r w:rsidRPr="009F19D0">
        <w:rPr>
          <w:rFonts w:ascii="Calibri" w:hAnsi="Calibri" w:cs="Calibri"/>
          <w:b/>
          <w:bCs/>
          <w:color w:val="000000"/>
        </w:rPr>
        <w:t>.</w:t>
      </w:r>
      <w:proofErr w:type="gramStart"/>
      <w:r w:rsidRPr="009F19D0">
        <w:rPr>
          <w:rFonts w:ascii="Calibri" w:hAnsi="Calibri" w:cs="Calibri"/>
          <w:b/>
          <w:bCs/>
          <w:color w:val="000000"/>
        </w:rPr>
        <w:t>1</w:t>
      </w:r>
      <w:r>
        <w:rPr>
          <w:rFonts w:ascii="Calibri" w:hAnsi="Calibri" w:cs="Calibri"/>
          <w:bCs/>
          <w:color w:val="000000"/>
        </w:rPr>
        <w:t xml:space="preserve">  </w:t>
      </w:r>
      <w:r w:rsidRPr="009F19D0">
        <w:rPr>
          <w:rFonts w:ascii="Calibri" w:hAnsi="Calibri" w:cs="Calibri"/>
          <w:bCs/>
          <w:color w:val="000000"/>
        </w:rPr>
        <w:t>Seasonal</w:t>
      </w:r>
      <w:proofErr w:type="gramEnd"/>
      <w:r>
        <w:rPr>
          <w:rFonts w:ascii="Calibri" w:hAnsi="Calibri" w:cs="Calibri"/>
          <w:bCs/>
          <w:color w:val="000000"/>
        </w:rPr>
        <w:t xml:space="preserve"> lighting and decorations may be displayed for a maximum period of 3 months.  </w:t>
      </w:r>
    </w:p>
    <w:p w14:paraId="1359D4DA" w14:textId="20350F63" w:rsidR="003C6DFB" w:rsidRDefault="003C6DFB" w:rsidP="003C6DFB">
      <w:pPr>
        <w:pStyle w:val="NormalWeb"/>
        <w:shd w:val="clear" w:color="auto" w:fill="FFFFFF"/>
        <w:spacing w:before="0" w:beforeAutospacing="0" w:after="160" w:afterAutospacing="0" w:line="235" w:lineRule="atLeast"/>
        <w:ind w:left="720"/>
        <w:rPr>
          <w:rFonts w:ascii="Calibri" w:hAnsi="Calibri" w:cs="Calibri"/>
          <w:bCs/>
          <w:color w:val="000000"/>
        </w:rPr>
      </w:pPr>
      <w:r>
        <w:rPr>
          <w:rFonts w:ascii="Calibri" w:hAnsi="Calibri" w:cs="Calibri"/>
          <w:b/>
          <w:bCs/>
          <w:color w:val="000000"/>
        </w:rPr>
        <w:lastRenderedPageBreak/>
        <w:t>5</w:t>
      </w:r>
      <w:r w:rsidR="007626E7">
        <w:rPr>
          <w:rFonts w:ascii="Calibri" w:hAnsi="Calibri" w:cs="Calibri"/>
          <w:b/>
          <w:bCs/>
          <w:color w:val="000000"/>
        </w:rPr>
        <w:t>-</w:t>
      </w:r>
      <w:r>
        <w:rPr>
          <w:rFonts w:ascii="Calibri" w:hAnsi="Calibri" w:cs="Calibri"/>
          <w:b/>
          <w:bCs/>
          <w:color w:val="000000"/>
        </w:rPr>
        <w:t>23.</w:t>
      </w:r>
      <w:r w:rsidR="00E579A9">
        <w:rPr>
          <w:rFonts w:ascii="Calibri" w:hAnsi="Calibri" w:cs="Calibri"/>
          <w:b/>
          <w:bCs/>
          <w:color w:val="000000"/>
        </w:rPr>
        <w:t>4</w:t>
      </w:r>
      <w:r>
        <w:rPr>
          <w:rFonts w:ascii="Calibri" w:hAnsi="Calibri" w:cs="Calibri"/>
          <w:b/>
          <w:bCs/>
          <w:color w:val="000000"/>
        </w:rPr>
        <w:t>.</w:t>
      </w:r>
      <w:proofErr w:type="gramStart"/>
      <w:r>
        <w:rPr>
          <w:rFonts w:ascii="Calibri" w:hAnsi="Calibri" w:cs="Calibri"/>
          <w:b/>
          <w:bCs/>
          <w:color w:val="000000"/>
        </w:rPr>
        <w:t xml:space="preserve">2  </w:t>
      </w:r>
      <w:r>
        <w:rPr>
          <w:rFonts w:ascii="Calibri" w:hAnsi="Calibri" w:cs="Calibri"/>
          <w:bCs/>
          <w:color w:val="000000"/>
        </w:rPr>
        <w:t>Seasonal</w:t>
      </w:r>
      <w:proofErr w:type="gramEnd"/>
      <w:r>
        <w:rPr>
          <w:rFonts w:ascii="Calibri" w:hAnsi="Calibri" w:cs="Calibri"/>
          <w:bCs/>
          <w:color w:val="000000"/>
        </w:rPr>
        <w:t xml:space="preserve"> lighting and decorations may be added to the home/yard no earlier than one week prior to the start of the season and must be removed no later than one week after the season ends.</w:t>
      </w:r>
    </w:p>
    <w:p w14:paraId="78475A20" w14:textId="31897437" w:rsidR="003C6DFB" w:rsidRDefault="003C6DFB" w:rsidP="003C6DFB">
      <w:pPr>
        <w:pStyle w:val="NormalWeb"/>
        <w:shd w:val="clear" w:color="auto" w:fill="FFFFFF"/>
        <w:spacing w:before="0" w:beforeAutospacing="0" w:after="160" w:afterAutospacing="0" w:line="235" w:lineRule="atLeast"/>
        <w:ind w:left="720"/>
        <w:rPr>
          <w:rFonts w:ascii="Calibri" w:hAnsi="Calibri" w:cs="Calibri"/>
          <w:bCs/>
          <w:color w:val="000000"/>
        </w:rPr>
      </w:pPr>
      <w:r>
        <w:rPr>
          <w:rFonts w:ascii="Calibri" w:hAnsi="Calibri" w:cs="Calibri"/>
          <w:b/>
          <w:bCs/>
          <w:color w:val="000000"/>
        </w:rPr>
        <w:t>5</w:t>
      </w:r>
      <w:r w:rsidR="007626E7">
        <w:rPr>
          <w:rFonts w:ascii="Calibri" w:hAnsi="Calibri" w:cs="Calibri"/>
          <w:b/>
          <w:bCs/>
          <w:color w:val="000000"/>
        </w:rPr>
        <w:t>-</w:t>
      </w:r>
      <w:r>
        <w:rPr>
          <w:rFonts w:ascii="Calibri" w:hAnsi="Calibri" w:cs="Calibri"/>
          <w:b/>
          <w:bCs/>
          <w:color w:val="000000"/>
        </w:rPr>
        <w:t>23.</w:t>
      </w:r>
      <w:r w:rsidR="00E579A9">
        <w:rPr>
          <w:rFonts w:ascii="Calibri" w:hAnsi="Calibri" w:cs="Calibri"/>
          <w:b/>
          <w:bCs/>
          <w:color w:val="000000"/>
        </w:rPr>
        <w:t>4</w:t>
      </w:r>
      <w:r>
        <w:rPr>
          <w:rFonts w:ascii="Calibri" w:hAnsi="Calibri" w:cs="Calibri"/>
          <w:b/>
          <w:bCs/>
          <w:color w:val="000000"/>
        </w:rPr>
        <w:t>.</w:t>
      </w:r>
      <w:proofErr w:type="gramStart"/>
      <w:r>
        <w:rPr>
          <w:rFonts w:ascii="Calibri" w:hAnsi="Calibri" w:cs="Calibri"/>
          <w:b/>
          <w:bCs/>
          <w:color w:val="000000"/>
        </w:rPr>
        <w:t xml:space="preserve">3  </w:t>
      </w:r>
      <w:r>
        <w:rPr>
          <w:rFonts w:ascii="Calibri" w:hAnsi="Calibri" w:cs="Calibri"/>
          <w:bCs/>
          <w:color w:val="000000"/>
        </w:rPr>
        <w:t>The</w:t>
      </w:r>
      <w:proofErr w:type="gramEnd"/>
      <w:r>
        <w:rPr>
          <w:rFonts w:ascii="Calibri" w:hAnsi="Calibri" w:cs="Calibri"/>
          <w:bCs/>
          <w:color w:val="000000"/>
        </w:rPr>
        <w:t xml:space="preserve"> Spring months are March-May, the Summer months are June-August, the Autumn months are September-November and the Winter months are December-February.</w:t>
      </w:r>
    </w:p>
    <w:p w14:paraId="645980E6" w14:textId="7F0AA64E" w:rsidR="003C6DFB" w:rsidRPr="009F19D0" w:rsidRDefault="003C6DFB" w:rsidP="003C6DFB">
      <w:pPr>
        <w:pStyle w:val="NormalWeb"/>
        <w:shd w:val="clear" w:color="auto" w:fill="FFFFFF"/>
        <w:spacing w:before="0" w:beforeAutospacing="0" w:after="160" w:afterAutospacing="0" w:line="235" w:lineRule="atLeast"/>
        <w:ind w:left="720"/>
        <w:rPr>
          <w:rFonts w:ascii="Calibri" w:hAnsi="Calibri" w:cs="Calibri"/>
          <w:color w:val="000000"/>
        </w:rPr>
      </w:pPr>
      <w:r>
        <w:rPr>
          <w:rFonts w:ascii="Calibri" w:hAnsi="Calibri" w:cs="Calibri"/>
          <w:b/>
          <w:color w:val="000000"/>
        </w:rPr>
        <w:t>5</w:t>
      </w:r>
      <w:r w:rsidR="007626E7">
        <w:rPr>
          <w:rFonts w:ascii="Calibri" w:hAnsi="Calibri" w:cs="Calibri"/>
          <w:b/>
          <w:color w:val="000000"/>
        </w:rPr>
        <w:t>-</w:t>
      </w:r>
      <w:r>
        <w:rPr>
          <w:rFonts w:ascii="Calibri" w:hAnsi="Calibri" w:cs="Calibri"/>
          <w:b/>
          <w:color w:val="000000"/>
        </w:rPr>
        <w:t>23.</w:t>
      </w:r>
      <w:r w:rsidR="00E579A9">
        <w:rPr>
          <w:rFonts w:ascii="Calibri" w:hAnsi="Calibri" w:cs="Calibri"/>
          <w:b/>
          <w:color w:val="000000"/>
        </w:rPr>
        <w:t>4</w:t>
      </w:r>
      <w:r>
        <w:rPr>
          <w:rFonts w:ascii="Calibri" w:hAnsi="Calibri" w:cs="Calibri"/>
          <w:b/>
          <w:color w:val="000000"/>
        </w:rPr>
        <w:t>.</w:t>
      </w:r>
      <w:proofErr w:type="gramStart"/>
      <w:r>
        <w:rPr>
          <w:rFonts w:ascii="Calibri" w:hAnsi="Calibri" w:cs="Calibri"/>
          <w:b/>
          <w:color w:val="000000"/>
        </w:rPr>
        <w:t xml:space="preserve">4  </w:t>
      </w:r>
      <w:r>
        <w:rPr>
          <w:rFonts w:ascii="Calibri" w:hAnsi="Calibri" w:cs="Calibri"/>
          <w:color w:val="000000"/>
        </w:rPr>
        <w:t>Removal</w:t>
      </w:r>
      <w:proofErr w:type="gramEnd"/>
      <w:r>
        <w:rPr>
          <w:rFonts w:ascii="Calibri" w:hAnsi="Calibri" w:cs="Calibri"/>
          <w:color w:val="000000"/>
        </w:rPr>
        <w:t xml:space="preserve"> of lighting and decorations</w:t>
      </w:r>
      <w:r w:rsidRPr="00CC1C1A">
        <w:rPr>
          <w:rFonts w:ascii="Calibri" w:hAnsi="Calibri" w:cs="Calibri"/>
          <w:color w:val="000000"/>
        </w:rPr>
        <w:t xml:space="preserve"> includes the removal of any nails, hooks, etc. added to the structure of the home/yard that were used to display the lighting</w:t>
      </w:r>
      <w:r>
        <w:rPr>
          <w:rFonts w:ascii="Calibri" w:hAnsi="Calibri" w:cs="Calibri"/>
          <w:color w:val="000000"/>
        </w:rPr>
        <w:t>/</w:t>
      </w:r>
      <w:r w:rsidRPr="00CC1C1A">
        <w:rPr>
          <w:rFonts w:ascii="Calibri" w:hAnsi="Calibri" w:cs="Calibri"/>
          <w:color w:val="000000"/>
        </w:rPr>
        <w:t>decorations.  </w:t>
      </w:r>
    </w:p>
    <w:p w14:paraId="58B2DA62" w14:textId="14C8EE70" w:rsidR="003C6DFB" w:rsidRDefault="003C6DFB" w:rsidP="003C6DFB">
      <w:pPr>
        <w:pStyle w:val="NormalWeb"/>
        <w:shd w:val="clear" w:color="auto" w:fill="FFFFFF"/>
        <w:spacing w:before="0" w:beforeAutospacing="0" w:after="160" w:afterAutospacing="0" w:line="235" w:lineRule="atLeast"/>
        <w:rPr>
          <w:rFonts w:ascii="Calibri" w:hAnsi="Calibri" w:cs="Calibri"/>
          <w:b/>
          <w:bCs/>
          <w:color w:val="000000"/>
        </w:rPr>
      </w:pPr>
      <w:r>
        <w:rPr>
          <w:rFonts w:ascii="Calibri" w:hAnsi="Calibri" w:cs="Calibri"/>
          <w:b/>
          <w:bCs/>
          <w:color w:val="000000"/>
        </w:rPr>
        <w:t>5</w:t>
      </w:r>
      <w:r w:rsidR="007626E7">
        <w:rPr>
          <w:rFonts w:ascii="Calibri" w:hAnsi="Calibri" w:cs="Calibri"/>
          <w:b/>
          <w:bCs/>
          <w:color w:val="000000"/>
        </w:rPr>
        <w:t>-</w:t>
      </w:r>
      <w:r>
        <w:rPr>
          <w:rFonts w:ascii="Calibri" w:hAnsi="Calibri" w:cs="Calibri"/>
          <w:b/>
          <w:bCs/>
          <w:color w:val="000000"/>
        </w:rPr>
        <w:t>23.</w:t>
      </w:r>
      <w:proofErr w:type="gramStart"/>
      <w:r w:rsidR="007F7750">
        <w:rPr>
          <w:rFonts w:ascii="Calibri" w:hAnsi="Calibri" w:cs="Calibri"/>
          <w:b/>
          <w:bCs/>
          <w:color w:val="000000"/>
        </w:rPr>
        <w:t>5</w:t>
      </w:r>
      <w:r w:rsidRPr="00CC1C1A">
        <w:rPr>
          <w:rFonts w:ascii="Calibri" w:hAnsi="Calibri" w:cs="Calibri"/>
          <w:b/>
          <w:bCs/>
          <w:color w:val="000000"/>
        </w:rPr>
        <w:t>  </w:t>
      </w:r>
      <w:r>
        <w:rPr>
          <w:rFonts w:ascii="Calibri" w:hAnsi="Calibri" w:cs="Calibri"/>
          <w:b/>
          <w:bCs/>
          <w:color w:val="000000"/>
        </w:rPr>
        <w:t>Holiday</w:t>
      </w:r>
      <w:proofErr w:type="gramEnd"/>
      <w:r>
        <w:rPr>
          <w:rFonts w:ascii="Calibri" w:hAnsi="Calibri" w:cs="Calibri"/>
          <w:b/>
          <w:bCs/>
          <w:color w:val="000000"/>
        </w:rPr>
        <w:t xml:space="preserve"> Lighting and Decorations</w:t>
      </w:r>
    </w:p>
    <w:p w14:paraId="08205D68" w14:textId="77B8D098" w:rsidR="001346D0" w:rsidRPr="001346D0" w:rsidRDefault="001346D0" w:rsidP="001346D0">
      <w:pPr>
        <w:pStyle w:val="NormalWeb"/>
        <w:shd w:val="clear" w:color="auto" w:fill="FFFFFF"/>
        <w:spacing w:after="160" w:line="235" w:lineRule="atLeast"/>
        <w:ind w:left="720"/>
        <w:rPr>
          <w:rFonts w:ascii="Calibri" w:hAnsi="Calibri" w:cs="Calibri"/>
          <w:b/>
          <w:color w:val="000000"/>
        </w:rPr>
      </w:pPr>
      <w:r w:rsidRPr="001346D0">
        <w:rPr>
          <w:rFonts w:ascii="Calibri" w:hAnsi="Calibri" w:cs="Calibri"/>
          <w:b/>
          <w:color w:val="000000"/>
        </w:rPr>
        <w:t>5-23.5.</w:t>
      </w:r>
      <w:proofErr w:type="gramStart"/>
      <w:r w:rsidRPr="001346D0">
        <w:rPr>
          <w:rFonts w:ascii="Calibri" w:hAnsi="Calibri" w:cs="Calibri"/>
          <w:b/>
          <w:color w:val="000000"/>
        </w:rPr>
        <w:t xml:space="preserve">1  </w:t>
      </w:r>
      <w:r w:rsidRPr="001346D0">
        <w:rPr>
          <w:rFonts w:ascii="Calibri" w:hAnsi="Calibri" w:cs="Calibri"/>
          <w:color w:val="000000"/>
        </w:rPr>
        <w:t>For</w:t>
      </w:r>
      <w:proofErr w:type="gramEnd"/>
      <w:r w:rsidRPr="001346D0">
        <w:rPr>
          <w:rFonts w:ascii="Calibri" w:hAnsi="Calibri" w:cs="Calibri"/>
          <w:color w:val="000000"/>
        </w:rPr>
        <w:t xml:space="preserve"> the Christmas holiday, lighting and decorations may be displayed for a maximum period of </w:t>
      </w:r>
      <w:r>
        <w:rPr>
          <w:rFonts w:ascii="Calibri" w:hAnsi="Calibri" w:cs="Calibri"/>
          <w:color w:val="000000"/>
        </w:rPr>
        <w:t>10</w:t>
      </w:r>
      <w:r w:rsidRPr="001346D0">
        <w:rPr>
          <w:rFonts w:ascii="Calibri" w:hAnsi="Calibri" w:cs="Calibri"/>
          <w:color w:val="000000"/>
        </w:rPr>
        <w:t xml:space="preserve"> weeks.  For all other holidays, lighting and decorations may be displayed for a maximum period of 6 weeks.</w:t>
      </w:r>
      <w:r w:rsidRPr="001346D0">
        <w:rPr>
          <w:rFonts w:ascii="Calibri" w:hAnsi="Calibri" w:cs="Calibri"/>
          <w:b/>
          <w:color w:val="000000"/>
        </w:rPr>
        <w:t xml:space="preserve">  </w:t>
      </w:r>
    </w:p>
    <w:p w14:paraId="4D3D77EC" w14:textId="63ACC41A" w:rsidR="001346D0" w:rsidRDefault="001346D0" w:rsidP="001346D0">
      <w:pPr>
        <w:pStyle w:val="NormalWeb"/>
        <w:shd w:val="clear" w:color="auto" w:fill="FFFFFF"/>
        <w:spacing w:before="0" w:beforeAutospacing="0" w:after="160" w:afterAutospacing="0" w:line="235" w:lineRule="atLeast"/>
        <w:ind w:left="720"/>
        <w:rPr>
          <w:rFonts w:ascii="Calibri" w:hAnsi="Calibri" w:cs="Calibri"/>
          <w:b/>
          <w:color w:val="000000"/>
        </w:rPr>
      </w:pPr>
      <w:r w:rsidRPr="001346D0">
        <w:rPr>
          <w:rFonts w:ascii="Calibri" w:hAnsi="Calibri" w:cs="Calibri"/>
          <w:b/>
          <w:color w:val="000000"/>
        </w:rPr>
        <w:t>5-23.5.</w:t>
      </w:r>
      <w:proofErr w:type="gramStart"/>
      <w:r w:rsidRPr="001346D0">
        <w:rPr>
          <w:rFonts w:ascii="Calibri" w:hAnsi="Calibri" w:cs="Calibri"/>
          <w:b/>
          <w:color w:val="000000"/>
        </w:rPr>
        <w:t xml:space="preserve">2  </w:t>
      </w:r>
      <w:r w:rsidRPr="001346D0">
        <w:rPr>
          <w:rFonts w:ascii="Calibri" w:hAnsi="Calibri" w:cs="Calibri"/>
          <w:color w:val="000000"/>
        </w:rPr>
        <w:t>For</w:t>
      </w:r>
      <w:proofErr w:type="gramEnd"/>
      <w:r w:rsidRPr="001346D0">
        <w:rPr>
          <w:rFonts w:ascii="Calibri" w:hAnsi="Calibri" w:cs="Calibri"/>
          <w:color w:val="000000"/>
        </w:rPr>
        <w:t xml:space="preserve"> the Christmas holiday, lighting and decorations may be added to the home/yard no earlier than six weeks before the holiday and must be removed no later than 3 weeks after the holiday, not to exceed a total display time of </w:t>
      </w:r>
      <w:r w:rsidR="003D2C22">
        <w:rPr>
          <w:rFonts w:ascii="Calibri" w:hAnsi="Calibri" w:cs="Calibri"/>
          <w:color w:val="000000"/>
        </w:rPr>
        <w:t>10</w:t>
      </w:r>
      <w:r w:rsidRPr="001346D0">
        <w:rPr>
          <w:rFonts w:ascii="Calibri" w:hAnsi="Calibri" w:cs="Calibri"/>
          <w:color w:val="000000"/>
        </w:rPr>
        <w:t xml:space="preserve"> weeks. For all other holidays, lighting and decorations may be added to the home/yard no earlier than one month before the holiday and must be removed no later than 2 weeks after the holiday.</w:t>
      </w:r>
      <w:r w:rsidRPr="001346D0">
        <w:rPr>
          <w:rFonts w:ascii="Calibri" w:hAnsi="Calibri" w:cs="Calibri"/>
          <w:b/>
          <w:color w:val="000000"/>
        </w:rPr>
        <w:t xml:space="preserve"> </w:t>
      </w:r>
    </w:p>
    <w:p w14:paraId="2346D2E8" w14:textId="3AC25B83" w:rsidR="003C6DFB" w:rsidRPr="00CC1C1A" w:rsidRDefault="003C6DFB" w:rsidP="001346D0">
      <w:pPr>
        <w:pStyle w:val="NormalWeb"/>
        <w:shd w:val="clear" w:color="auto" w:fill="FFFFFF"/>
        <w:spacing w:before="0" w:beforeAutospacing="0" w:after="160" w:afterAutospacing="0" w:line="235" w:lineRule="atLeast"/>
        <w:ind w:left="720"/>
        <w:rPr>
          <w:rFonts w:ascii="Calibri" w:hAnsi="Calibri" w:cs="Calibri"/>
          <w:color w:val="000000"/>
        </w:rPr>
      </w:pPr>
      <w:r>
        <w:rPr>
          <w:rFonts w:ascii="Calibri" w:hAnsi="Calibri" w:cs="Calibri"/>
          <w:b/>
          <w:color w:val="000000"/>
        </w:rPr>
        <w:t>5</w:t>
      </w:r>
      <w:r w:rsidR="007626E7">
        <w:rPr>
          <w:rFonts w:ascii="Calibri" w:hAnsi="Calibri" w:cs="Calibri"/>
          <w:b/>
          <w:color w:val="000000"/>
        </w:rPr>
        <w:t>-</w:t>
      </w:r>
      <w:r>
        <w:rPr>
          <w:rFonts w:ascii="Calibri" w:hAnsi="Calibri" w:cs="Calibri"/>
          <w:b/>
          <w:color w:val="000000"/>
        </w:rPr>
        <w:t>23.</w:t>
      </w:r>
      <w:r w:rsidR="007626E7">
        <w:rPr>
          <w:rFonts w:ascii="Calibri" w:hAnsi="Calibri" w:cs="Calibri"/>
          <w:b/>
          <w:color w:val="000000"/>
        </w:rPr>
        <w:t>5</w:t>
      </w:r>
      <w:r>
        <w:rPr>
          <w:rFonts w:ascii="Calibri" w:hAnsi="Calibri" w:cs="Calibri"/>
          <w:b/>
          <w:color w:val="000000"/>
        </w:rPr>
        <w:t>.</w:t>
      </w:r>
      <w:proofErr w:type="gramStart"/>
      <w:r>
        <w:rPr>
          <w:rFonts w:ascii="Calibri" w:hAnsi="Calibri" w:cs="Calibri"/>
          <w:b/>
          <w:color w:val="000000"/>
        </w:rPr>
        <w:t xml:space="preserve">3  </w:t>
      </w:r>
      <w:r w:rsidRPr="00CC1C1A">
        <w:rPr>
          <w:rFonts w:ascii="Calibri" w:hAnsi="Calibri" w:cs="Calibri"/>
          <w:color w:val="000000"/>
        </w:rPr>
        <w:t>Holiday</w:t>
      </w:r>
      <w:proofErr w:type="gramEnd"/>
      <w:r w:rsidRPr="00CC1C1A">
        <w:rPr>
          <w:rFonts w:ascii="Calibri" w:hAnsi="Calibri" w:cs="Calibri"/>
          <w:color w:val="000000"/>
        </w:rPr>
        <w:t xml:space="preserve"> lighting</w:t>
      </w:r>
      <w:r>
        <w:rPr>
          <w:rFonts w:ascii="Calibri" w:hAnsi="Calibri" w:cs="Calibri"/>
          <w:color w:val="000000"/>
        </w:rPr>
        <w:t xml:space="preserve"> and </w:t>
      </w:r>
      <w:r w:rsidRPr="00CC1C1A">
        <w:rPr>
          <w:rFonts w:ascii="Calibri" w:hAnsi="Calibri" w:cs="Calibri"/>
          <w:color w:val="000000"/>
        </w:rPr>
        <w:t>decorations on display for one holiday cannot overlap with lighting</w:t>
      </w:r>
      <w:r>
        <w:rPr>
          <w:rFonts w:ascii="Calibri" w:hAnsi="Calibri" w:cs="Calibri"/>
          <w:color w:val="000000"/>
        </w:rPr>
        <w:t xml:space="preserve"> and </w:t>
      </w:r>
      <w:r w:rsidRPr="00CC1C1A">
        <w:rPr>
          <w:rFonts w:ascii="Calibri" w:hAnsi="Calibri" w:cs="Calibri"/>
          <w:color w:val="000000"/>
        </w:rPr>
        <w:t>decorations for another holiday. </w:t>
      </w:r>
    </w:p>
    <w:p w14:paraId="6F15D96F" w14:textId="115FBD4B" w:rsidR="003C6DFB" w:rsidRDefault="003C6DFB" w:rsidP="003C6DFB">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5-23.</w:t>
      </w:r>
      <w:r w:rsidR="007626E7">
        <w:rPr>
          <w:rFonts w:ascii="Calibri" w:hAnsi="Calibri" w:cs="Calibri"/>
          <w:b/>
          <w:bCs/>
          <w:color w:val="000000"/>
        </w:rPr>
        <w:t>5</w:t>
      </w:r>
      <w:r>
        <w:rPr>
          <w:rFonts w:ascii="Calibri" w:hAnsi="Calibri" w:cs="Calibri"/>
          <w:b/>
          <w:bCs/>
          <w:color w:val="000000"/>
        </w:rPr>
        <w:t>.4</w:t>
      </w:r>
      <w:r w:rsidRPr="00CC1C1A">
        <w:rPr>
          <w:rFonts w:ascii="Calibri" w:hAnsi="Calibri" w:cs="Calibri"/>
          <w:b/>
          <w:bCs/>
          <w:color w:val="000000"/>
        </w:rPr>
        <w:t> </w:t>
      </w:r>
      <w:r w:rsidRPr="00CC1C1A">
        <w:rPr>
          <w:rFonts w:ascii="Calibri" w:hAnsi="Calibri" w:cs="Calibri"/>
          <w:color w:val="000000"/>
        </w:rPr>
        <w:t>All holiday inflatable decorations </w:t>
      </w:r>
      <w:r w:rsidRPr="00CC1C1A">
        <w:rPr>
          <w:rFonts w:ascii="Calibri" w:hAnsi="Calibri" w:cs="Calibri"/>
          <w:color w:val="000000"/>
          <w:u w:val="single"/>
        </w:rPr>
        <w:t>must stay inflated</w:t>
      </w:r>
      <w:r w:rsidRPr="00CC1C1A">
        <w:rPr>
          <w:rFonts w:ascii="Calibri" w:hAnsi="Calibri" w:cs="Calibri"/>
          <w:color w:val="000000"/>
        </w:rPr>
        <w:t> at all times during their display.</w:t>
      </w:r>
    </w:p>
    <w:p w14:paraId="02279534" w14:textId="7824C30B" w:rsidR="003C6DFB" w:rsidRPr="00CC1C1A" w:rsidRDefault="003C6DFB" w:rsidP="007626E7">
      <w:pPr>
        <w:pStyle w:val="NormalWeb"/>
        <w:shd w:val="clear" w:color="auto" w:fill="FFFFFF"/>
        <w:spacing w:before="0" w:beforeAutospacing="0" w:after="160" w:afterAutospacing="0" w:line="235" w:lineRule="atLeast"/>
        <w:ind w:left="720"/>
        <w:rPr>
          <w:rFonts w:ascii="Calibri" w:hAnsi="Calibri" w:cs="Calibri"/>
          <w:color w:val="000000"/>
        </w:rPr>
      </w:pPr>
      <w:proofErr w:type="gramStart"/>
      <w:r>
        <w:rPr>
          <w:rFonts w:ascii="Calibri" w:hAnsi="Calibri" w:cs="Calibri"/>
          <w:b/>
          <w:color w:val="000000"/>
        </w:rPr>
        <w:t>5.23.</w:t>
      </w:r>
      <w:r w:rsidR="007626E7">
        <w:rPr>
          <w:rFonts w:ascii="Calibri" w:hAnsi="Calibri" w:cs="Calibri"/>
          <w:b/>
          <w:color w:val="000000"/>
        </w:rPr>
        <w:t>5</w:t>
      </w:r>
      <w:r>
        <w:rPr>
          <w:rFonts w:ascii="Calibri" w:hAnsi="Calibri" w:cs="Calibri"/>
          <w:b/>
          <w:color w:val="000000"/>
        </w:rPr>
        <w:t xml:space="preserve">.5  </w:t>
      </w:r>
      <w:r>
        <w:rPr>
          <w:rFonts w:ascii="Calibri" w:hAnsi="Calibri" w:cs="Calibri"/>
          <w:color w:val="000000"/>
        </w:rPr>
        <w:t>Removal</w:t>
      </w:r>
      <w:proofErr w:type="gramEnd"/>
      <w:r>
        <w:rPr>
          <w:rFonts w:ascii="Calibri" w:hAnsi="Calibri" w:cs="Calibri"/>
          <w:color w:val="000000"/>
        </w:rPr>
        <w:t xml:space="preserve"> of lighting and decorations</w:t>
      </w:r>
      <w:r w:rsidRPr="00CC1C1A">
        <w:rPr>
          <w:rFonts w:ascii="Calibri" w:hAnsi="Calibri" w:cs="Calibri"/>
          <w:color w:val="000000"/>
        </w:rPr>
        <w:t xml:space="preserve"> includes the removal of any nails, hooks, etc. added to the structure of the home/yard that were used to display the lighting</w:t>
      </w:r>
      <w:r>
        <w:rPr>
          <w:rFonts w:ascii="Calibri" w:hAnsi="Calibri" w:cs="Calibri"/>
          <w:color w:val="000000"/>
        </w:rPr>
        <w:t>/</w:t>
      </w:r>
      <w:r w:rsidRPr="00CC1C1A">
        <w:rPr>
          <w:rFonts w:ascii="Calibri" w:hAnsi="Calibri" w:cs="Calibri"/>
          <w:color w:val="000000"/>
        </w:rPr>
        <w:t>decorations.</w:t>
      </w:r>
    </w:p>
    <w:p w14:paraId="496799ED" w14:textId="1337CFC2" w:rsidR="00427BC9" w:rsidRDefault="00723070" w:rsidP="00723070">
      <w:pPr>
        <w:pStyle w:val="NormalWeb"/>
        <w:shd w:val="clear" w:color="auto" w:fill="FFFFFF"/>
        <w:spacing w:before="0" w:beforeAutospacing="0" w:after="160" w:afterAutospacing="0" w:line="235" w:lineRule="atLeast"/>
        <w:rPr>
          <w:rFonts w:ascii="Calibri" w:hAnsi="Calibri" w:cs="Calibri"/>
          <w:b/>
          <w:bCs/>
          <w:color w:val="000000"/>
        </w:rPr>
      </w:pPr>
      <w:r w:rsidRPr="00CC1C1A">
        <w:rPr>
          <w:rFonts w:ascii="Calibri" w:hAnsi="Calibri" w:cs="Calibri"/>
          <w:b/>
          <w:bCs/>
          <w:color w:val="000000"/>
        </w:rPr>
        <w:t>5</w:t>
      </w:r>
      <w:r w:rsidR="00542BB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Pr="00CC1C1A">
        <w:rPr>
          <w:rFonts w:ascii="Calibri" w:hAnsi="Calibri" w:cs="Calibri"/>
          <w:b/>
          <w:bCs/>
          <w:color w:val="000000"/>
        </w:rPr>
        <w:t> </w:t>
      </w:r>
      <w:r w:rsidR="00427BC9">
        <w:rPr>
          <w:rFonts w:ascii="Calibri" w:hAnsi="Calibri" w:cs="Calibri"/>
          <w:b/>
          <w:bCs/>
          <w:color w:val="000000"/>
        </w:rPr>
        <w:t>Sign</w:t>
      </w:r>
      <w:r w:rsidR="004616CB">
        <w:rPr>
          <w:rFonts w:ascii="Calibri" w:hAnsi="Calibri" w:cs="Calibri"/>
          <w:b/>
          <w:bCs/>
          <w:color w:val="000000"/>
        </w:rPr>
        <w:t>age</w:t>
      </w:r>
    </w:p>
    <w:p w14:paraId="7DB195DF" w14:textId="69DB87D1" w:rsidR="00723070" w:rsidRPr="00CC1C1A" w:rsidRDefault="00427BC9" w:rsidP="00BD063C">
      <w:pPr>
        <w:pStyle w:val="NormalWeb"/>
        <w:shd w:val="clear" w:color="auto" w:fill="FFFFFF"/>
        <w:spacing w:before="0" w:beforeAutospacing="0" w:after="160" w:afterAutospacing="0" w:line="235" w:lineRule="atLeast"/>
        <w:ind w:left="720"/>
        <w:rPr>
          <w:rFonts w:ascii="Calibri" w:hAnsi="Calibri" w:cs="Calibri"/>
          <w:color w:val="000000"/>
        </w:rPr>
      </w:pPr>
      <w:r w:rsidRPr="009F19D0">
        <w:rPr>
          <w:rFonts w:ascii="Calibri" w:hAnsi="Calibri" w:cs="Calibri"/>
          <w:b/>
          <w:color w:val="000000"/>
        </w:rPr>
        <w:t>5</w:t>
      </w:r>
      <w:r w:rsidR="00542BBE">
        <w:rPr>
          <w:rFonts w:ascii="Calibri" w:hAnsi="Calibri" w:cs="Calibri"/>
          <w:b/>
          <w:color w:val="000000"/>
        </w:rPr>
        <w:t>-</w:t>
      </w:r>
      <w:r w:rsidRPr="009F19D0">
        <w:rPr>
          <w:rFonts w:ascii="Calibri" w:hAnsi="Calibri" w:cs="Calibri"/>
          <w:b/>
          <w:color w:val="000000"/>
        </w:rPr>
        <w:t>23.</w:t>
      </w:r>
      <w:r w:rsidR="007626E7">
        <w:rPr>
          <w:rFonts w:ascii="Calibri" w:hAnsi="Calibri" w:cs="Calibri"/>
          <w:b/>
          <w:color w:val="000000"/>
        </w:rPr>
        <w:t>6</w:t>
      </w:r>
      <w:r w:rsidRPr="009F19D0">
        <w:rPr>
          <w:rFonts w:ascii="Calibri" w:hAnsi="Calibri" w:cs="Calibri"/>
          <w:b/>
          <w:color w:val="000000"/>
        </w:rPr>
        <w:t xml:space="preserve"> a.</w:t>
      </w:r>
      <w:r>
        <w:rPr>
          <w:rFonts w:ascii="Calibri" w:hAnsi="Calibri" w:cs="Calibri"/>
          <w:color w:val="000000"/>
        </w:rPr>
        <w:t xml:space="preserve"> </w:t>
      </w:r>
      <w:r w:rsidR="00723070" w:rsidRPr="00CC1C1A">
        <w:rPr>
          <w:rFonts w:ascii="Calibri" w:hAnsi="Calibri" w:cs="Calibri"/>
          <w:color w:val="000000"/>
        </w:rPr>
        <w:t xml:space="preserve">No sign of any kind shall be displayed to public view on any building through any window or door, </w:t>
      </w:r>
      <w:r w:rsidR="00D219E4">
        <w:rPr>
          <w:rFonts w:ascii="Calibri" w:hAnsi="Calibri" w:cs="Calibri"/>
          <w:color w:val="000000"/>
        </w:rPr>
        <w:t xml:space="preserve">in any yard, </w:t>
      </w:r>
      <w:r w:rsidR="00723070" w:rsidRPr="00CC1C1A">
        <w:rPr>
          <w:rFonts w:ascii="Calibri" w:hAnsi="Calibri" w:cs="Calibri"/>
          <w:color w:val="000000"/>
        </w:rPr>
        <w:t>or otherwise, on any lot with the following exceptions:</w:t>
      </w:r>
    </w:p>
    <w:p w14:paraId="20CF7969" w14:textId="753A855C" w:rsidR="00723070" w:rsidRPr="00CC1C1A" w:rsidRDefault="00723070" w:rsidP="00BD063C">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sidR="00542BB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Pr="00CC1C1A">
        <w:rPr>
          <w:rFonts w:ascii="Calibri" w:hAnsi="Calibri" w:cs="Calibri"/>
          <w:b/>
          <w:bCs/>
          <w:color w:val="000000"/>
        </w:rPr>
        <w:t xml:space="preserve"> </w:t>
      </w:r>
      <w:r w:rsidR="00427BC9">
        <w:rPr>
          <w:rFonts w:ascii="Calibri" w:hAnsi="Calibri" w:cs="Calibri"/>
          <w:b/>
          <w:bCs/>
          <w:color w:val="000000"/>
        </w:rPr>
        <w:t>b</w:t>
      </w:r>
      <w:r w:rsidRPr="00CC1C1A">
        <w:rPr>
          <w:rFonts w:ascii="Calibri" w:hAnsi="Calibri" w:cs="Calibri"/>
          <w:b/>
          <w:bCs/>
          <w:color w:val="000000"/>
        </w:rPr>
        <w:t>.</w:t>
      </w:r>
      <w:r w:rsidRPr="00CC1C1A">
        <w:rPr>
          <w:rFonts w:ascii="Calibri" w:hAnsi="Calibri" w:cs="Calibri"/>
          <w:color w:val="000000"/>
        </w:rPr>
        <w:t>  Only one sign may be displayed which advertises the property is for sale or rent.  It may be displayed through a window or on a professional sign placed in a secure manner on the property’s yard.   Hand written signs are not allowed.</w:t>
      </w:r>
    </w:p>
    <w:p w14:paraId="52716C1D" w14:textId="6501FEAA" w:rsidR="00723070" w:rsidRPr="00CC1C1A" w:rsidRDefault="00723070" w:rsidP="00BD063C">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sidR="00542BB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Pr="00CC1C1A">
        <w:rPr>
          <w:rFonts w:ascii="Calibri" w:hAnsi="Calibri" w:cs="Calibri"/>
          <w:b/>
          <w:bCs/>
          <w:color w:val="000000"/>
        </w:rPr>
        <w:t xml:space="preserve"> </w:t>
      </w:r>
      <w:r w:rsidR="00427BC9">
        <w:rPr>
          <w:rFonts w:ascii="Calibri" w:hAnsi="Calibri" w:cs="Calibri"/>
          <w:b/>
          <w:bCs/>
          <w:color w:val="000000"/>
        </w:rPr>
        <w:t>c</w:t>
      </w:r>
      <w:r w:rsidRPr="00CC1C1A">
        <w:rPr>
          <w:rFonts w:ascii="Calibri" w:hAnsi="Calibri" w:cs="Calibri"/>
          <w:b/>
          <w:bCs/>
          <w:color w:val="000000"/>
        </w:rPr>
        <w:t>.</w:t>
      </w:r>
      <w:r w:rsidRPr="00CC1C1A">
        <w:rPr>
          <w:rFonts w:ascii="Calibri" w:hAnsi="Calibri" w:cs="Calibri"/>
          <w:color w:val="000000"/>
        </w:rPr>
        <w:t xml:space="preserve">  Directional signs are allowed for the duration of an open house event for a home that is for sale; this does not apply to rentals.  The directional signs may be displayed only on the morning of </w:t>
      </w:r>
      <w:r w:rsidR="00AB7C69">
        <w:rPr>
          <w:rFonts w:ascii="Calibri" w:hAnsi="Calibri" w:cs="Calibri"/>
          <w:color w:val="000000"/>
        </w:rPr>
        <w:t xml:space="preserve">the </w:t>
      </w:r>
      <w:r w:rsidRPr="00CC1C1A">
        <w:rPr>
          <w:rFonts w:ascii="Calibri" w:hAnsi="Calibri" w:cs="Calibri"/>
          <w:color w:val="000000"/>
        </w:rPr>
        <w:t>day of the open house and must be immediately removed when the open house function is finished for the day.</w:t>
      </w:r>
    </w:p>
    <w:p w14:paraId="644D6C80" w14:textId="74835134" w:rsidR="00723070" w:rsidRPr="00CC1C1A" w:rsidRDefault="00723070" w:rsidP="00BD063C">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lastRenderedPageBreak/>
        <w:t>5</w:t>
      </w:r>
      <w:r w:rsidR="00542BB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Pr="00CC1C1A">
        <w:rPr>
          <w:rFonts w:ascii="Calibri" w:hAnsi="Calibri" w:cs="Calibri"/>
          <w:b/>
          <w:bCs/>
          <w:color w:val="000000"/>
        </w:rPr>
        <w:t xml:space="preserve"> </w:t>
      </w:r>
      <w:r w:rsidR="00427BC9">
        <w:rPr>
          <w:rFonts w:ascii="Calibri" w:hAnsi="Calibri" w:cs="Calibri"/>
          <w:b/>
          <w:bCs/>
          <w:color w:val="000000"/>
        </w:rPr>
        <w:t>d</w:t>
      </w:r>
      <w:r w:rsidRPr="00CC1C1A">
        <w:rPr>
          <w:rFonts w:ascii="Calibri" w:hAnsi="Calibri" w:cs="Calibri"/>
          <w:b/>
          <w:bCs/>
          <w:color w:val="000000"/>
        </w:rPr>
        <w:t>.  </w:t>
      </w:r>
      <w:r w:rsidRPr="00CC1C1A">
        <w:rPr>
          <w:rFonts w:ascii="Calibri" w:hAnsi="Calibri" w:cs="Calibri"/>
          <w:color w:val="000000"/>
        </w:rPr>
        <w:t>Temporary, one day signs to announce a party or other event (child’s birth) are allowed.</w:t>
      </w:r>
    </w:p>
    <w:p w14:paraId="1D2B735D" w14:textId="63F2AA89" w:rsidR="00FB3229" w:rsidRPr="00CC1C1A" w:rsidRDefault="007872A2" w:rsidP="00BD063C">
      <w:pPr>
        <w:pStyle w:val="NormalWeb"/>
        <w:shd w:val="clear" w:color="auto" w:fill="FFFFFF"/>
        <w:spacing w:before="0" w:beforeAutospacing="0" w:after="160" w:afterAutospacing="0" w:line="235" w:lineRule="atLeast"/>
        <w:ind w:firstLine="720"/>
        <w:rPr>
          <w:rFonts w:ascii="Calibri" w:hAnsi="Calibri" w:cs="Calibri"/>
          <w:color w:val="000000"/>
        </w:rPr>
      </w:pPr>
      <w:r>
        <w:rPr>
          <w:rFonts w:ascii="Calibri" w:hAnsi="Calibri" w:cs="Calibri"/>
          <w:b/>
          <w:bCs/>
          <w:color w:val="000000"/>
        </w:rPr>
        <w:t>5</w:t>
      </w:r>
      <w:r w:rsidR="00542BBE">
        <w:rPr>
          <w:rFonts w:ascii="Calibri" w:hAnsi="Calibri" w:cs="Calibri"/>
          <w:b/>
          <w:bCs/>
          <w:color w:val="000000"/>
        </w:rPr>
        <w:t>-</w:t>
      </w:r>
      <w:r w:rsidR="00723070" w:rsidRPr="00CC1C1A">
        <w:rPr>
          <w:rFonts w:ascii="Calibri" w:hAnsi="Calibri" w:cs="Calibri"/>
          <w:b/>
          <w:bCs/>
          <w:color w:val="000000"/>
        </w:rPr>
        <w:t>23.</w:t>
      </w:r>
      <w:r w:rsidR="007626E7">
        <w:rPr>
          <w:rFonts w:ascii="Calibri" w:hAnsi="Calibri" w:cs="Calibri"/>
          <w:b/>
          <w:bCs/>
          <w:color w:val="000000"/>
        </w:rPr>
        <w:t>6</w:t>
      </w:r>
      <w:r w:rsidR="00723070" w:rsidRPr="00CC1C1A">
        <w:rPr>
          <w:rFonts w:ascii="Calibri" w:hAnsi="Calibri" w:cs="Calibri"/>
          <w:b/>
          <w:bCs/>
          <w:color w:val="000000"/>
        </w:rPr>
        <w:t xml:space="preserve"> </w:t>
      </w:r>
      <w:r w:rsidR="00427BC9">
        <w:rPr>
          <w:rFonts w:ascii="Calibri" w:hAnsi="Calibri" w:cs="Calibri"/>
          <w:b/>
          <w:bCs/>
          <w:color w:val="000000"/>
        </w:rPr>
        <w:t>e</w:t>
      </w:r>
      <w:r w:rsidR="00723070" w:rsidRPr="00CC1C1A">
        <w:rPr>
          <w:rFonts w:ascii="Calibri" w:hAnsi="Calibri" w:cs="Calibri"/>
          <w:b/>
          <w:bCs/>
          <w:color w:val="000000"/>
        </w:rPr>
        <w:t>.  </w:t>
      </w:r>
      <w:r w:rsidR="00723070" w:rsidRPr="00CC1C1A">
        <w:rPr>
          <w:rFonts w:ascii="Calibri" w:hAnsi="Calibri" w:cs="Calibri"/>
          <w:color w:val="000000"/>
        </w:rPr>
        <w:t>One home security sign on each side of the home is allowed.</w:t>
      </w:r>
      <w:r w:rsidR="00FB3229">
        <w:rPr>
          <w:rFonts w:ascii="Calibri" w:hAnsi="Calibri" w:cs="Calibri"/>
          <w:color w:val="000000"/>
        </w:rPr>
        <w:tab/>
      </w:r>
      <w:r w:rsidR="00FB3229">
        <w:rPr>
          <w:rFonts w:ascii="Calibri" w:hAnsi="Calibri" w:cs="Calibri"/>
          <w:color w:val="000000"/>
        </w:rPr>
        <w:tab/>
      </w:r>
    </w:p>
    <w:p w14:paraId="19777689" w14:textId="660F372A" w:rsidR="001A663C" w:rsidRDefault="00723070" w:rsidP="00BD063C">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sidR="00542BB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00C7563C">
        <w:rPr>
          <w:rFonts w:ascii="Calibri" w:hAnsi="Calibri" w:cs="Calibri"/>
          <w:b/>
          <w:bCs/>
          <w:color w:val="000000"/>
        </w:rPr>
        <w:t xml:space="preserve"> </w:t>
      </w:r>
      <w:r w:rsidR="0030511B">
        <w:rPr>
          <w:rFonts w:ascii="Calibri" w:hAnsi="Calibri" w:cs="Calibri"/>
          <w:b/>
          <w:bCs/>
          <w:color w:val="000000"/>
        </w:rPr>
        <w:t>f</w:t>
      </w:r>
      <w:r w:rsidR="00C7563C">
        <w:rPr>
          <w:rFonts w:ascii="Calibri" w:hAnsi="Calibri" w:cs="Calibri"/>
          <w:b/>
          <w:bCs/>
          <w:color w:val="000000"/>
        </w:rPr>
        <w:t>.</w:t>
      </w:r>
      <w:r w:rsidRPr="00CC1C1A">
        <w:rPr>
          <w:rFonts w:ascii="Calibri" w:hAnsi="Calibri" w:cs="Calibri"/>
          <w:b/>
          <w:bCs/>
          <w:color w:val="000000"/>
        </w:rPr>
        <w:t> </w:t>
      </w:r>
      <w:r w:rsidRPr="00CC1C1A">
        <w:rPr>
          <w:rFonts w:ascii="Calibri" w:hAnsi="Calibri" w:cs="Calibri"/>
          <w:color w:val="000000"/>
        </w:rPr>
        <w:t>In accordance with our by-laws, signs supporting a political candidate are allowed only for the political pre-election time period and must be promptly removed two days after the election is over.   Signs supporting a political candidate must be on the homeowner/resident’s property.  </w:t>
      </w:r>
    </w:p>
    <w:p w14:paraId="70978E67" w14:textId="30DC1C10" w:rsidR="00723070" w:rsidRPr="00CC1C1A" w:rsidRDefault="00723070" w:rsidP="00BD063C">
      <w:pPr>
        <w:pStyle w:val="NormalWeb"/>
        <w:shd w:val="clear" w:color="auto" w:fill="FFFFFF"/>
        <w:spacing w:before="0" w:beforeAutospacing="0" w:after="160" w:afterAutospacing="0" w:line="235" w:lineRule="atLeast"/>
        <w:ind w:firstLine="720"/>
        <w:rPr>
          <w:rFonts w:ascii="Calibri" w:hAnsi="Calibri" w:cs="Calibri"/>
          <w:color w:val="000000"/>
        </w:rPr>
      </w:pPr>
      <w:r w:rsidRPr="00CC1C1A">
        <w:rPr>
          <w:rFonts w:ascii="Calibri" w:hAnsi="Calibri" w:cs="Calibri"/>
          <w:b/>
          <w:bCs/>
          <w:color w:val="000000"/>
        </w:rPr>
        <w:t>5</w:t>
      </w:r>
      <w:r w:rsidR="00206AD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001A663C">
        <w:rPr>
          <w:rFonts w:ascii="Calibri" w:hAnsi="Calibri" w:cs="Calibri"/>
          <w:b/>
          <w:bCs/>
          <w:color w:val="000000"/>
        </w:rPr>
        <w:t xml:space="preserve"> </w:t>
      </w:r>
      <w:r w:rsidR="00F7756C">
        <w:rPr>
          <w:rFonts w:ascii="Calibri" w:hAnsi="Calibri" w:cs="Calibri"/>
          <w:b/>
          <w:bCs/>
          <w:color w:val="000000"/>
        </w:rPr>
        <w:t>g</w:t>
      </w:r>
      <w:r w:rsidR="001A663C">
        <w:rPr>
          <w:rFonts w:ascii="Calibri" w:hAnsi="Calibri" w:cs="Calibri"/>
          <w:b/>
          <w:bCs/>
          <w:color w:val="000000"/>
        </w:rPr>
        <w:t>.</w:t>
      </w:r>
      <w:r w:rsidRPr="00CC1C1A">
        <w:rPr>
          <w:rFonts w:ascii="Calibri" w:hAnsi="Calibri" w:cs="Calibri"/>
          <w:b/>
          <w:bCs/>
          <w:color w:val="000000"/>
        </w:rPr>
        <w:t>  </w:t>
      </w:r>
      <w:r w:rsidRPr="00CC1C1A">
        <w:rPr>
          <w:rFonts w:ascii="Calibri" w:hAnsi="Calibri" w:cs="Calibri"/>
          <w:color w:val="000000"/>
        </w:rPr>
        <w:t>No illuminated signs are allowed.</w:t>
      </w:r>
    </w:p>
    <w:p w14:paraId="013F02DA" w14:textId="1988B1CD" w:rsidR="00723070" w:rsidRPr="00CC1C1A" w:rsidRDefault="00723070" w:rsidP="00BD063C">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sidR="00206ADE">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00B72D30">
        <w:rPr>
          <w:rFonts w:ascii="Calibri" w:hAnsi="Calibri" w:cs="Calibri"/>
          <w:b/>
          <w:bCs/>
          <w:color w:val="000000"/>
        </w:rPr>
        <w:t xml:space="preserve"> </w:t>
      </w:r>
      <w:r w:rsidR="00F7756C">
        <w:rPr>
          <w:rFonts w:ascii="Calibri" w:hAnsi="Calibri" w:cs="Calibri"/>
          <w:b/>
          <w:bCs/>
          <w:color w:val="000000"/>
        </w:rPr>
        <w:t>h.</w:t>
      </w:r>
      <w:r w:rsidRPr="00CC1C1A">
        <w:rPr>
          <w:rFonts w:ascii="Calibri" w:hAnsi="Calibri" w:cs="Calibri"/>
          <w:b/>
          <w:bCs/>
          <w:color w:val="000000"/>
        </w:rPr>
        <w:t> </w:t>
      </w:r>
      <w:r w:rsidRPr="00CC1C1A">
        <w:rPr>
          <w:rFonts w:ascii="Calibri" w:hAnsi="Calibri" w:cs="Calibri"/>
          <w:color w:val="000000"/>
        </w:rPr>
        <w:t>The Board of Directors may post signs on common areas for information purposes.  Homeowners or their real estate agents may not place signs of any type on association property, unless authorized under the provision of </w:t>
      </w:r>
      <w:r w:rsidRPr="00CC1C1A">
        <w:rPr>
          <w:rFonts w:ascii="Calibri" w:hAnsi="Calibri" w:cs="Calibri"/>
          <w:b/>
          <w:bCs/>
          <w:color w:val="000000"/>
        </w:rPr>
        <w:t>Section 5</w:t>
      </w:r>
      <w:r w:rsidR="00CD28D0">
        <w:rPr>
          <w:rFonts w:ascii="Calibri" w:hAnsi="Calibri" w:cs="Calibri"/>
          <w:b/>
          <w:bCs/>
          <w:color w:val="000000"/>
        </w:rPr>
        <w:t>-</w:t>
      </w:r>
      <w:r w:rsidRPr="00CC1C1A">
        <w:rPr>
          <w:rFonts w:ascii="Calibri" w:hAnsi="Calibri" w:cs="Calibri"/>
          <w:b/>
          <w:bCs/>
          <w:color w:val="000000"/>
        </w:rPr>
        <w:t>23.</w:t>
      </w:r>
      <w:r w:rsidR="00651279">
        <w:rPr>
          <w:rFonts w:ascii="Calibri" w:hAnsi="Calibri" w:cs="Calibri"/>
          <w:b/>
          <w:bCs/>
          <w:color w:val="000000"/>
        </w:rPr>
        <w:t>6</w:t>
      </w:r>
      <w:r w:rsidRPr="00CC1C1A">
        <w:rPr>
          <w:rFonts w:ascii="Calibri" w:hAnsi="Calibri" w:cs="Calibri"/>
          <w:b/>
          <w:bCs/>
          <w:color w:val="000000"/>
        </w:rPr>
        <w:t xml:space="preserve"> </w:t>
      </w:r>
      <w:r w:rsidR="003A33D3">
        <w:rPr>
          <w:rFonts w:ascii="Calibri" w:hAnsi="Calibri" w:cs="Calibri"/>
          <w:b/>
          <w:bCs/>
          <w:color w:val="000000"/>
        </w:rPr>
        <w:t>j</w:t>
      </w:r>
      <w:r w:rsidR="00651279">
        <w:rPr>
          <w:rFonts w:ascii="Calibri" w:hAnsi="Calibri" w:cs="Calibri"/>
          <w:b/>
          <w:bCs/>
          <w:color w:val="000000"/>
        </w:rPr>
        <w:t xml:space="preserve"> and Section 5-23.6 k</w:t>
      </w:r>
      <w:r w:rsidR="003A33D3">
        <w:rPr>
          <w:rFonts w:ascii="Calibri" w:hAnsi="Calibri" w:cs="Calibri"/>
          <w:b/>
          <w:bCs/>
          <w:color w:val="000000"/>
        </w:rPr>
        <w:t>.</w:t>
      </w:r>
    </w:p>
    <w:p w14:paraId="5DB91607" w14:textId="3B0079A9" w:rsidR="000444A4" w:rsidRPr="009F19D0" w:rsidRDefault="000444A4" w:rsidP="00BD063C">
      <w:pPr>
        <w:pStyle w:val="NormalWeb"/>
        <w:shd w:val="clear" w:color="auto" w:fill="FFFFFF"/>
        <w:spacing w:before="0" w:beforeAutospacing="0" w:after="160" w:afterAutospacing="0" w:line="235" w:lineRule="atLeast"/>
        <w:ind w:firstLine="720"/>
        <w:rPr>
          <w:rFonts w:ascii="Calibri" w:hAnsi="Calibri" w:cs="Calibri"/>
          <w:color w:val="000000"/>
        </w:rPr>
      </w:pPr>
      <w:r w:rsidRPr="00FC5F3E">
        <w:rPr>
          <w:rFonts w:ascii="Calibri" w:hAnsi="Calibri" w:cs="Calibri"/>
          <w:b/>
          <w:bCs/>
          <w:color w:val="000000"/>
        </w:rPr>
        <w:t>5</w:t>
      </w:r>
      <w:r w:rsidR="00206ADE">
        <w:rPr>
          <w:rFonts w:ascii="Calibri" w:hAnsi="Calibri" w:cs="Calibri"/>
          <w:b/>
          <w:bCs/>
          <w:color w:val="000000"/>
        </w:rPr>
        <w:t>-</w:t>
      </w:r>
      <w:r w:rsidRPr="00FC5F3E">
        <w:rPr>
          <w:rFonts w:ascii="Calibri" w:hAnsi="Calibri" w:cs="Calibri"/>
          <w:b/>
          <w:color w:val="000000"/>
        </w:rPr>
        <w:t>23.</w:t>
      </w:r>
      <w:r w:rsidR="007626E7">
        <w:rPr>
          <w:rFonts w:ascii="Calibri" w:hAnsi="Calibri" w:cs="Calibri"/>
          <w:b/>
          <w:color w:val="000000"/>
        </w:rPr>
        <w:t>6</w:t>
      </w:r>
      <w:r w:rsidRPr="00FC5F3E">
        <w:rPr>
          <w:rFonts w:ascii="Calibri" w:hAnsi="Calibri" w:cs="Calibri"/>
          <w:b/>
          <w:color w:val="000000"/>
        </w:rPr>
        <w:t xml:space="preserve"> </w:t>
      </w:r>
      <w:proofErr w:type="spellStart"/>
      <w:r w:rsidR="00FB3229">
        <w:rPr>
          <w:rFonts w:ascii="Calibri" w:hAnsi="Calibri" w:cs="Calibri"/>
          <w:b/>
          <w:color w:val="000000"/>
        </w:rPr>
        <w:t>i</w:t>
      </w:r>
      <w:proofErr w:type="spellEnd"/>
      <w:r w:rsidRPr="00FC5F3E">
        <w:rPr>
          <w:rFonts w:ascii="Calibri" w:hAnsi="Calibri" w:cs="Calibri"/>
          <w:b/>
          <w:color w:val="000000"/>
        </w:rPr>
        <w:t>.</w:t>
      </w:r>
      <w:r>
        <w:rPr>
          <w:rFonts w:ascii="Calibri" w:hAnsi="Calibri" w:cs="Calibri"/>
          <w:color w:val="000000"/>
        </w:rPr>
        <w:t xml:space="preserve">  A</w:t>
      </w:r>
      <w:r w:rsidRPr="00CC1C1A">
        <w:rPr>
          <w:rFonts w:ascii="Calibri" w:hAnsi="Calibri" w:cs="Calibri"/>
          <w:color w:val="000000"/>
        </w:rPr>
        <w:t>ny signage on any common area will be removed.</w:t>
      </w:r>
    </w:p>
    <w:p w14:paraId="1045CA57" w14:textId="164DA0DD" w:rsidR="00723070" w:rsidRDefault="00723070" w:rsidP="009343FF">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sidR="00D077A2">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sidRPr="00CC1C1A">
        <w:rPr>
          <w:rFonts w:ascii="Calibri" w:hAnsi="Calibri" w:cs="Calibri"/>
          <w:b/>
          <w:bCs/>
          <w:color w:val="000000"/>
        </w:rPr>
        <w:t> </w:t>
      </w:r>
      <w:r w:rsidR="00FB3229">
        <w:rPr>
          <w:rFonts w:ascii="Calibri" w:hAnsi="Calibri" w:cs="Calibri"/>
          <w:b/>
          <w:bCs/>
          <w:color w:val="000000"/>
        </w:rPr>
        <w:t>j.</w:t>
      </w:r>
      <w:r w:rsidRPr="00CC1C1A">
        <w:rPr>
          <w:rFonts w:ascii="Calibri" w:hAnsi="Calibri" w:cs="Calibri"/>
          <w:b/>
          <w:bCs/>
          <w:color w:val="000000"/>
        </w:rPr>
        <w:t> </w:t>
      </w:r>
      <w:r w:rsidRPr="00CC1C1A">
        <w:rPr>
          <w:rFonts w:ascii="Calibri" w:hAnsi="Calibri" w:cs="Calibri"/>
          <w:color w:val="000000"/>
        </w:rPr>
        <w:t>The Board of Directors must approve any temporary signs not described in this section.</w:t>
      </w:r>
    </w:p>
    <w:p w14:paraId="44472D77" w14:textId="1655073D" w:rsidR="003C6DFB" w:rsidRPr="00CC1C1A" w:rsidRDefault="003C6DFB" w:rsidP="003C6DFB">
      <w:pPr>
        <w:pStyle w:val="NormalWeb"/>
        <w:shd w:val="clear" w:color="auto" w:fill="FFFFFF"/>
        <w:spacing w:before="0" w:beforeAutospacing="0" w:after="160" w:afterAutospacing="0" w:line="235" w:lineRule="atLeast"/>
        <w:ind w:left="720"/>
        <w:rPr>
          <w:rFonts w:ascii="Calibri" w:hAnsi="Calibri" w:cs="Calibri"/>
          <w:color w:val="000000"/>
        </w:rPr>
      </w:pPr>
      <w:r w:rsidRPr="00CC1C1A">
        <w:rPr>
          <w:rFonts w:ascii="Calibri" w:hAnsi="Calibri" w:cs="Calibri"/>
          <w:b/>
          <w:bCs/>
          <w:color w:val="000000"/>
        </w:rPr>
        <w:t>5</w:t>
      </w:r>
      <w:r>
        <w:rPr>
          <w:rFonts w:ascii="Calibri" w:hAnsi="Calibri" w:cs="Calibri"/>
          <w:b/>
          <w:bCs/>
          <w:color w:val="000000"/>
        </w:rPr>
        <w:t>-</w:t>
      </w:r>
      <w:r w:rsidRPr="00CC1C1A">
        <w:rPr>
          <w:rFonts w:ascii="Calibri" w:hAnsi="Calibri" w:cs="Calibri"/>
          <w:b/>
          <w:bCs/>
          <w:color w:val="000000"/>
        </w:rPr>
        <w:t>23.</w:t>
      </w:r>
      <w:r w:rsidR="007626E7">
        <w:rPr>
          <w:rFonts w:ascii="Calibri" w:hAnsi="Calibri" w:cs="Calibri"/>
          <w:b/>
          <w:bCs/>
          <w:color w:val="000000"/>
        </w:rPr>
        <w:t>6</w:t>
      </w:r>
      <w:r>
        <w:rPr>
          <w:rFonts w:ascii="Calibri" w:hAnsi="Calibri" w:cs="Calibri"/>
          <w:b/>
          <w:bCs/>
          <w:color w:val="000000"/>
        </w:rPr>
        <w:t xml:space="preserve"> </w:t>
      </w:r>
      <w:r w:rsidR="00651279">
        <w:rPr>
          <w:rFonts w:ascii="Calibri" w:hAnsi="Calibri" w:cs="Calibri"/>
          <w:b/>
          <w:bCs/>
          <w:color w:val="000000"/>
        </w:rPr>
        <w:t>k</w:t>
      </w:r>
      <w:r>
        <w:rPr>
          <w:rFonts w:ascii="Calibri" w:hAnsi="Calibri" w:cs="Calibri"/>
          <w:b/>
          <w:bCs/>
          <w:color w:val="000000"/>
        </w:rPr>
        <w:t>.</w:t>
      </w:r>
      <w:r w:rsidRPr="00CC1C1A">
        <w:rPr>
          <w:rFonts w:ascii="Calibri" w:hAnsi="Calibri" w:cs="Calibri"/>
          <w:b/>
          <w:bCs/>
          <w:color w:val="000000"/>
        </w:rPr>
        <w:t>  </w:t>
      </w:r>
      <w:r w:rsidRPr="00CC1C1A">
        <w:rPr>
          <w:rFonts w:ascii="Calibri" w:hAnsi="Calibri" w:cs="Calibri"/>
          <w:color w:val="000000"/>
        </w:rPr>
        <w:t xml:space="preserve">If there is a complaint or dispute regarding </w:t>
      </w:r>
      <w:r>
        <w:rPr>
          <w:rFonts w:ascii="Calibri" w:hAnsi="Calibri" w:cs="Calibri"/>
          <w:color w:val="000000"/>
        </w:rPr>
        <w:t xml:space="preserve">any </w:t>
      </w:r>
      <w:r w:rsidR="00DA51A5">
        <w:rPr>
          <w:rFonts w:ascii="Calibri" w:hAnsi="Calibri" w:cs="Calibri"/>
          <w:color w:val="000000"/>
        </w:rPr>
        <w:t>signage</w:t>
      </w:r>
      <w:r w:rsidRPr="00CC1C1A">
        <w:rPr>
          <w:rFonts w:ascii="Calibri" w:hAnsi="Calibri" w:cs="Calibri"/>
          <w:color w:val="000000"/>
        </w:rPr>
        <w:t xml:space="preserve">, the Board of Directors will determine any appropriate corrective action. Until the Board has made its decision, the homeowner/resident may </w:t>
      </w:r>
      <w:r>
        <w:rPr>
          <w:rFonts w:ascii="Calibri" w:hAnsi="Calibri" w:cs="Calibri"/>
          <w:color w:val="000000"/>
        </w:rPr>
        <w:t>continue to display the</w:t>
      </w:r>
      <w:r w:rsidRPr="00CC1C1A">
        <w:rPr>
          <w:rFonts w:ascii="Calibri" w:hAnsi="Calibri" w:cs="Calibri"/>
          <w:color w:val="000000"/>
        </w:rPr>
        <w:t xml:space="preserve"> </w:t>
      </w:r>
      <w:r w:rsidR="00DA51A5">
        <w:rPr>
          <w:rFonts w:ascii="Calibri" w:hAnsi="Calibri" w:cs="Calibri"/>
          <w:color w:val="000000"/>
        </w:rPr>
        <w:t>signage</w:t>
      </w:r>
      <w:r w:rsidRPr="00CC1C1A">
        <w:rPr>
          <w:rFonts w:ascii="Calibri" w:hAnsi="Calibri" w:cs="Calibri"/>
          <w:color w:val="000000"/>
        </w:rPr>
        <w:t>, unless there is an immediate safety concern or it is considered to be inappropriate by any reasonable person.</w:t>
      </w:r>
    </w:p>
    <w:sectPr w:rsidR="003C6DFB" w:rsidRPr="00CC1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220E" w14:textId="77777777" w:rsidR="009A2F72" w:rsidRDefault="009A2F72" w:rsidP="00905F5A">
      <w:r>
        <w:separator/>
      </w:r>
    </w:p>
  </w:endnote>
  <w:endnote w:type="continuationSeparator" w:id="0">
    <w:p w14:paraId="0658078E" w14:textId="77777777" w:rsidR="009A2F72" w:rsidRDefault="009A2F72" w:rsidP="0090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F548" w14:textId="77777777" w:rsidR="009A2F72" w:rsidRDefault="009A2F72" w:rsidP="00905F5A">
      <w:r>
        <w:separator/>
      </w:r>
    </w:p>
  </w:footnote>
  <w:footnote w:type="continuationSeparator" w:id="0">
    <w:p w14:paraId="0EA138D2" w14:textId="77777777" w:rsidR="009A2F72" w:rsidRDefault="009A2F72" w:rsidP="00905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1A"/>
    <w:rsid w:val="000077BF"/>
    <w:rsid w:val="0002305C"/>
    <w:rsid w:val="00030B71"/>
    <w:rsid w:val="000444A4"/>
    <w:rsid w:val="00062380"/>
    <w:rsid w:val="00071A4B"/>
    <w:rsid w:val="000A4FD9"/>
    <w:rsid w:val="000B19C7"/>
    <w:rsid w:val="000B6818"/>
    <w:rsid w:val="000C5913"/>
    <w:rsid w:val="000D3BFD"/>
    <w:rsid w:val="00116137"/>
    <w:rsid w:val="00125B33"/>
    <w:rsid w:val="001346D0"/>
    <w:rsid w:val="001A5629"/>
    <w:rsid w:val="001A663C"/>
    <w:rsid w:val="00206ADE"/>
    <w:rsid w:val="00246D7C"/>
    <w:rsid w:val="002709A5"/>
    <w:rsid w:val="00284F4F"/>
    <w:rsid w:val="002B1903"/>
    <w:rsid w:val="002E0EF2"/>
    <w:rsid w:val="002E2971"/>
    <w:rsid w:val="00300710"/>
    <w:rsid w:val="00302F7F"/>
    <w:rsid w:val="0030511B"/>
    <w:rsid w:val="00315D47"/>
    <w:rsid w:val="003317C6"/>
    <w:rsid w:val="00372F1B"/>
    <w:rsid w:val="00376409"/>
    <w:rsid w:val="0038041D"/>
    <w:rsid w:val="003A06AE"/>
    <w:rsid w:val="003A33D3"/>
    <w:rsid w:val="003C6DFB"/>
    <w:rsid w:val="003D19EC"/>
    <w:rsid w:val="003D2C22"/>
    <w:rsid w:val="004042FF"/>
    <w:rsid w:val="00422869"/>
    <w:rsid w:val="00427BC9"/>
    <w:rsid w:val="00437DE9"/>
    <w:rsid w:val="004616CB"/>
    <w:rsid w:val="004647F5"/>
    <w:rsid w:val="00467372"/>
    <w:rsid w:val="004A2758"/>
    <w:rsid w:val="004B1EAB"/>
    <w:rsid w:val="004D5A99"/>
    <w:rsid w:val="00542BBE"/>
    <w:rsid w:val="00562ADD"/>
    <w:rsid w:val="0058281E"/>
    <w:rsid w:val="005A57A9"/>
    <w:rsid w:val="005C0AF8"/>
    <w:rsid w:val="005C1B31"/>
    <w:rsid w:val="005E0AB1"/>
    <w:rsid w:val="00615F48"/>
    <w:rsid w:val="00620256"/>
    <w:rsid w:val="00651279"/>
    <w:rsid w:val="00660EBD"/>
    <w:rsid w:val="00666386"/>
    <w:rsid w:val="006C4934"/>
    <w:rsid w:val="0071201F"/>
    <w:rsid w:val="00723070"/>
    <w:rsid w:val="00732D49"/>
    <w:rsid w:val="00744581"/>
    <w:rsid w:val="007626E7"/>
    <w:rsid w:val="00774A8F"/>
    <w:rsid w:val="007872A2"/>
    <w:rsid w:val="00793A9A"/>
    <w:rsid w:val="007B7AF8"/>
    <w:rsid w:val="007F7750"/>
    <w:rsid w:val="00805D27"/>
    <w:rsid w:val="008220D2"/>
    <w:rsid w:val="00850066"/>
    <w:rsid w:val="00855B6A"/>
    <w:rsid w:val="00872ED0"/>
    <w:rsid w:val="008772B6"/>
    <w:rsid w:val="008A196A"/>
    <w:rsid w:val="008C28A7"/>
    <w:rsid w:val="008C7B05"/>
    <w:rsid w:val="008E2FBE"/>
    <w:rsid w:val="008F66C1"/>
    <w:rsid w:val="008F7CDE"/>
    <w:rsid w:val="00901F1C"/>
    <w:rsid w:val="00905F5A"/>
    <w:rsid w:val="009130AB"/>
    <w:rsid w:val="009343FF"/>
    <w:rsid w:val="009375FF"/>
    <w:rsid w:val="00952C79"/>
    <w:rsid w:val="0095565E"/>
    <w:rsid w:val="009A2F72"/>
    <w:rsid w:val="009A6AC1"/>
    <w:rsid w:val="009C2192"/>
    <w:rsid w:val="009C3A14"/>
    <w:rsid w:val="009D3204"/>
    <w:rsid w:val="009E3914"/>
    <w:rsid w:val="009F19D0"/>
    <w:rsid w:val="00A61B32"/>
    <w:rsid w:val="00A859D0"/>
    <w:rsid w:val="00AA353A"/>
    <w:rsid w:val="00AB7C69"/>
    <w:rsid w:val="00B03CA1"/>
    <w:rsid w:val="00B216A1"/>
    <w:rsid w:val="00B512A8"/>
    <w:rsid w:val="00B51423"/>
    <w:rsid w:val="00B5357A"/>
    <w:rsid w:val="00B72D30"/>
    <w:rsid w:val="00B873C5"/>
    <w:rsid w:val="00BA7C0C"/>
    <w:rsid w:val="00BC4047"/>
    <w:rsid w:val="00BD063C"/>
    <w:rsid w:val="00BD11F4"/>
    <w:rsid w:val="00BE3E5B"/>
    <w:rsid w:val="00C52726"/>
    <w:rsid w:val="00C568A7"/>
    <w:rsid w:val="00C7563C"/>
    <w:rsid w:val="00C77D6F"/>
    <w:rsid w:val="00C85FE3"/>
    <w:rsid w:val="00C94619"/>
    <w:rsid w:val="00CA7375"/>
    <w:rsid w:val="00CC1061"/>
    <w:rsid w:val="00CC1C1A"/>
    <w:rsid w:val="00CD28D0"/>
    <w:rsid w:val="00CD53E7"/>
    <w:rsid w:val="00CF070A"/>
    <w:rsid w:val="00D02903"/>
    <w:rsid w:val="00D077A2"/>
    <w:rsid w:val="00D2083D"/>
    <w:rsid w:val="00D219E4"/>
    <w:rsid w:val="00D223BE"/>
    <w:rsid w:val="00D417CA"/>
    <w:rsid w:val="00D46AB6"/>
    <w:rsid w:val="00D642CE"/>
    <w:rsid w:val="00DA51A5"/>
    <w:rsid w:val="00DF6106"/>
    <w:rsid w:val="00E06BAF"/>
    <w:rsid w:val="00E30060"/>
    <w:rsid w:val="00E579A9"/>
    <w:rsid w:val="00E62252"/>
    <w:rsid w:val="00E672AA"/>
    <w:rsid w:val="00E80109"/>
    <w:rsid w:val="00E8552A"/>
    <w:rsid w:val="00EC0FE4"/>
    <w:rsid w:val="00F45720"/>
    <w:rsid w:val="00F7756C"/>
    <w:rsid w:val="00F87A74"/>
    <w:rsid w:val="00FB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AB89"/>
  <w15:chartTrackingRefBased/>
  <w15:docId w15:val="{E09D9C81-CA27-4209-B77F-F10BDAB1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C1A"/>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CC1C1A"/>
  </w:style>
  <w:style w:type="paragraph" w:styleId="Header">
    <w:name w:val="header"/>
    <w:basedOn w:val="Normal"/>
    <w:link w:val="HeaderChar"/>
    <w:uiPriority w:val="99"/>
    <w:unhideWhenUsed/>
    <w:rsid w:val="00905F5A"/>
    <w:pPr>
      <w:tabs>
        <w:tab w:val="center" w:pos="4680"/>
        <w:tab w:val="right" w:pos="9360"/>
      </w:tabs>
    </w:pPr>
  </w:style>
  <w:style w:type="character" w:customStyle="1" w:styleId="HeaderChar">
    <w:name w:val="Header Char"/>
    <w:basedOn w:val="DefaultParagraphFont"/>
    <w:link w:val="Header"/>
    <w:uiPriority w:val="99"/>
    <w:rsid w:val="00905F5A"/>
  </w:style>
  <w:style w:type="paragraph" w:styleId="Footer">
    <w:name w:val="footer"/>
    <w:basedOn w:val="Normal"/>
    <w:link w:val="FooterChar"/>
    <w:uiPriority w:val="99"/>
    <w:unhideWhenUsed/>
    <w:rsid w:val="00905F5A"/>
    <w:pPr>
      <w:tabs>
        <w:tab w:val="center" w:pos="4680"/>
        <w:tab w:val="right" w:pos="9360"/>
      </w:tabs>
    </w:pPr>
  </w:style>
  <w:style w:type="character" w:customStyle="1" w:styleId="FooterChar">
    <w:name w:val="Footer Char"/>
    <w:basedOn w:val="DefaultParagraphFont"/>
    <w:link w:val="Footer"/>
    <w:uiPriority w:val="99"/>
    <w:rsid w:val="00905F5A"/>
  </w:style>
  <w:style w:type="paragraph" w:styleId="BalloonText">
    <w:name w:val="Balloon Text"/>
    <w:basedOn w:val="Normal"/>
    <w:link w:val="BalloonTextChar"/>
    <w:uiPriority w:val="99"/>
    <w:semiHidden/>
    <w:unhideWhenUsed/>
    <w:rsid w:val="00793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9A"/>
    <w:rPr>
      <w:rFonts w:ascii="Segoe UI" w:hAnsi="Segoe UI" w:cs="Segoe UI"/>
      <w:sz w:val="18"/>
      <w:szCs w:val="18"/>
    </w:rPr>
  </w:style>
  <w:style w:type="character" w:styleId="CommentReference">
    <w:name w:val="annotation reference"/>
    <w:basedOn w:val="DefaultParagraphFont"/>
    <w:uiPriority w:val="99"/>
    <w:semiHidden/>
    <w:unhideWhenUsed/>
    <w:rsid w:val="0002305C"/>
    <w:rPr>
      <w:sz w:val="16"/>
      <w:szCs w:val="16"/>
    </w:rPr>
  </w:style>
  <w:style w:type="paragraph" w:styleId="CommentText">
    <w:name w:val="annotation text"/>
    <w:basedOn w:val="Normal"/>
    <w:link w:val="CommentTextChar"/>
    <w:uiPriority w:val="99"/>
    <w:semiHidden/>
    <w:unhideWhenUsed/>
    <w:rsid w:val="0002305C"/>
    <w:rPr>
      <w:sz w:val="20"/>
      <w:szCs w:val="20"/>
    </w:rPr>
  </w:style>
  <w:style w:type="character" w:customStyle="1" w:styleId="CommentTextChar">
    <w:name w:val="Comment Text Char"/>
    <w:basedOn w:val="DefaultParagraphFont"/>
    <w:link w:val="CommentText"/>
    <w:uiPriority w:val="99"/>
    <w:semiHidden/>
    <w:rsid w:val="0002305C"/>
    <w:rPr>
      <w:sz w:val="20"/>
      <w:szCs w:val="20"/>
    </w:rPr>
  </w:style>
  <w:style w:type="paragraph" w:styleId="CommentSubject">
    <w:name w:val="annotation subject"/>
    <w:basedOn w:val="CommentText"/>
    <w:next w:val="CommentText"/>
    <w:link w:val="CommentSubjectChar"/>
    <w:uiPriority w:val="99"/>
    <w:semiHidden/>
    <w:unhideWhenUsed/>
    <w:rsid w:val="0002305C"/>
    <w:rPr>
      <w:b/>
      <w:bCs/>
    </w:rPr>
  </w:style>
  <w:style w:type="character" w:customStyle="1" w:styleId="CommentSubjectChar">
    <w:name w:val="Comment Subject Char"/>
    <w:basedOn w:val="CommentTextChar"/>
    <w:link w:val="CommentSubject"/>
    <w:uiPriority w:val="99"/>
    <w:semiHidden/>
    <w:rsid w:val="00023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0676">
      <w:bodyDiv w:val="1"/>
      <w:marLeft w:val="0"/>
      <w:marRight w:val="0"/>
      <w:marTop w:val="0"/>
      <w:marBottom w:val="0"/>
      <w:divBdr>
        <w:top w:val="none" w:sz="0" w:space="0" w:color="auto"/>
        <w:left w:val="none" w:sz="0" w:space="0" w:color="auto"/>
        <w:bottom w:val="none" w:sz="0" w:space="0" w:color="auto"/>
        <w:right w:val="none" w:sz="0" w:space="0" w:color="auto"/>
      </w:divBdr>
    </w:div>
    <w:div w:id="368916644">
      <w:bodyDiv w:val="1"/>
      <w:marLeft w:val="0"/>
      <w:marRight w:val="0"/>
      <w:marTop w:val="0"/>
      <w:marBottom w:val="0"/>
      <w:divBdr>
        <w:top w:val="none" w:sz="0" w:space="0" w:color="auto"/>
        <w:left w:val="none" w:sz="0" w:space="0" w:color="auto"/>
        <w:bottom w:val="none" w:sz="0" w:space="0" w:color="auto"/>
        <w:right w:val="none" w:sz="0" w:space="0" w:color="auto"/>
      </w:divBdr>
    </w:div>
    <w:div w:id="963391013">
      <w:bodyDiv w:val="1"/>
      <w:marLeft w:val="0"/>
      <w:marRight w:val="0"/>
      <w:marTop w:val="0"/>
      <w:marBottom w:val="0"/>
      <w:divBdr>
        <w:top w:val="none" w:sz="0" w:space="0" w:color="auto"/>
        <w:left w:val="none" w:sz="0" w:space="0" w:color="auto"/>
        <w:bottom w:val="none" w:sz="0" w:space="0" w:color="auto"/>
        <w:right w:val="none" w:sz="0" w:space="0" w:color="auto"/>
      </w:divBdr>
      <w:divsChild>
        <w:div w:id="479154838">
          <w:marLeft w:val="720"/>
          <w:marRight w:val="0"/>
          <w:marTop w:val="0"/>
          <w:marBottom w:val="160"/>
          <w:divBdr>
            <w:top w:val="none" w:sz="0" w:space="0" w:color="auto"/>
            <w:left w:val="none" w:sz="0" w:space="0" w:color="auto"/>
            <w:bottom w:val="none" w:sz="0" w:space="0" w:color="auto"/>
            <w:right w:val="none" w:sz="0" w:space="0" w:color="auto"/>
          </w:divBdr>
          <w:divsChild>
            <w:div w:id="1877811523">
              <w:marLeft w:val="0"/>
              <w:marRight w:val="0"/>
              <w:marTop w:val="0"/>
              <w:marBottom w:val="0"/>
              <w:divBdr>
                <w:top w:val="none" w:sz="0" w:space="0" w:color="auto"/>
                <w:left w:val="none" w:sz="0" w:space="0" w:color="auto"/>
                <w:bottom w:val="none" w:sz="0" w:space="0" w:color="auto"/>
                <w:right w:val="none" w:sz="0" w:space="0" w:color="auto"/>
              </w:divBdr>
            </w:div>
          </w:divsChild>
        </w:div>
        <w:div w:id="939333592">
          <w:marLeft w:val="720"/>
          <w:marRight w:val="0"/>
          <w:marTop w:val="0"/>
          <w:marBottom w:val="160"/>
          <w:divBdr>
            <w:top w:val="none" w:sz="0" w:space="0" w:color="auto"/>
            <w:left w:val="none" w:sz="0" w:space="0" w:color="auto"/>
            <w:bottom w:val="none" w:sz="0" w:space="0" w:color="auto"/>
            <w:right w:val="none" w:sz="0" w:space="0" w:color="auto"/>
          </w:divBdr>
          <w:divsChild>
            <w:div w:id="17269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Anderson</dc:creator>
  <cp:keywords/>
  <dc:description/>
  <cp:lastModifiedBy>Tracy</cp:lastModifiedBy>
  <cp:revision>2</cp:revision>
  <dcterms:created xsi:type="dcterms:W3CDTF">2018-11-30T14:43:00Z</dcterms:created>
  <dcterms:modified xsi:type="dcterms:W3CDTF">2018-11-30T14:43:00Z</dcterms:modified>
</cp:coreProperties>
</file>